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AF2" w:rsidRPr="004E3C90" w:rsidRDefault="0084792F" w:rsidP="007D3FD5">
      <w:pPr>
        <w:shd w:val="clear" w:color="auto" w:fill="FFFFFF"/>
        <w:tabs>
          <w:tab w:val="left" w:pos="2970"/>
        </w:tabs>
        <w:spacing w:line="360" w:lineRule="auto"/>
        <w:ind w:left="360"/>
        <w:textAlignment w:val="top"/>
        <w:rPr>
          <w:rFonts w:ascii="Calibri Light" w:eastAsia="Times New Roman" w:hAnsi="Calibri Light" w:cs="Calibri Light"/>
        </w:rPr>
      </w:pPr>
      <w:r w:rsidRPr="00B55F86">
        <w:rPr>
          <w:rFonts w:ascii="Calibri Light" w:hAnsi="Calibri Light" w:cs="Calibri Light"/>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3" o:spid="_x0000_s1028" type="#_x0000_t75" style="position:absolute;left:0;text-align:left;margin-left:180.3pt;margin-top:-15.45pt;width:153.2pt;height:106.3pt;z-index:1;visibility:visible">
            <v:imagedata r:id="rId8" o:title=""/>
            <w10:wrap type="square"/>
          </v:shape>
        </w:pict>
      </w:r>
    </w:p>
    <w:p w:rsidR="00A35AF2" w:rsidRPr="004E3C90" w:rsidRDefault="00A35AF2" w:rsidP="007D3FD5">
      <w:pPr>
        <w:shd w:val="clear" w:color="auto" w:fill="FFFFFF"/>
        <w:tabs>
          <w:tab w:val="left" w:pos="2970"/>
        </w:tabs>
        <w:spacing w:line="360" w:lineRule="auto"/>
        <w:ind w:left="360"/>
        <w:jc w:val="center"/>
        <w:textAlignment w:val="top"/>
        <w:rPr>
          <w:rFonts w:ascii="Calibri Light" w:eastAsia="Times New Roman" w:hAnsi="Calibri Light" w:cs="Calibri Light"/>
          <w:b/>
          <w:i/>
          <w:sz w:val="28"/>
          <w:szCs w:val="28"/>
        </w:rPr>
      </w:pPr>
    </w:p>
    <w:p w:rsidR="00A35AF2" w:rsidRPr="00B55F86" w:rsidRDefault="00A35AF2" w:rsidP="007D3FD5">
      <w:pPr>
        <w:shd w:val="clear" w:color="auto" w:fill="FFFFFF"/>
        <w:tabs>
          <w:tab w:val="left" w:pos="2970"/>
        </w:tabs>
        <w:spacing w:line="360" w:lineRule="auto"/>
        <w:ind w:left="360"/>
        <w:jc w:val="center"/>
        <w:textAlignment w:val="top"/>
        <w:rPr>
          <w:rFonts w:ascii="Calibri Light" w:eastAsia="Times New Roman" w:hAnsi="Calibri Light" w:cs="Calibri Light"/>
        </w:rPr>
      </w:pPr>
    </w:p>
    <w:p w:rsidR="00A35AF2" w:rsidRPr="00B55F86" w:rsidRDefault="00A35AF2" w:rsidP="007D3FD5">
      <w:pPr>
        <w:shd w:val="clear" w:color="auto" w:fill="FFFFFF"/>
        <w:tabs>
          <w:tab w:val="left" w:pos="2970"/>
        </w:tabs>
        <w:spacing w:line="360" w:lineRule="auto"/>
        <w:ind w:left="360"/>
        <w:jc w:val="center"/>
        <w:textAlignment w:val="top"/>
        <w:rPr>
          <w:rFonts w:ascii="Calibri Light" w:eastAsia="Times New Roman" w:hAnsi="Calibri Light" w:cs="Calibri Light"/>
        </w:rPr>
      </w:pPr>
    </w:p>
    <w:p w:rsidR="00A35AF2" w:rsidRPr="00B55F86" w:rsidRDefault="00A35AF2" w:rsidP="007D3FD5">
      <w:pPr>
        <w:shd w:val="clear" w:color="auto" w:fill="FFFFFF"/>
        <w:tabs>
          <w:tab w:val="left" w:pos="2970"/>
        </w:tabs>
        <w:spacing w:line="360" w:lineRule="auto"/>
        <w:ind w:left="360"/>
        <w:jc w:val="center"/>
        <w:textAlignment w:val="top"/>
        <w:rPr>
          <w:rFonts w:ascii="Calibri Light" w:eastAsia="Times New Roman" w:hAnsi="Calibri Light" w:cs="Calibri Light"/>
        </w:rPr>
      </w:pPr>
    </w:p>
    <w:p w:rsidR="00A35AF2" w:rsidRPr="00B55F86" w:rsidRDefault="00A35AF2" w:rsidP="003C2007">
      <w:pPr>
        <w:shd w:val="clear" w:color="auto" w:fill="FFFFFF"/>
        <w:tabs>
          <w:tab w:val="left" w:pos="2970"/>
        </w:tabs>
        <w:ind w:left="357"/>
        <w:jc w:val="center"/>
        <w:textAlignment w:val="top"/>
        <w:rPr>
          <w:rFonts w:ascii="Calibri Light" w:eastAsia="Times New Roman" w:hAnsi="Calibri Light" w:cs="Calibri Light"/>
        </w:rPr>
      </w:pPr>
      <w:r w:rsidRPr="00B55F86">
        <w:rPr>
          <w:rFonts w:ascii="Calibri Light" w:eastAsia="Times New Roman" w:hAnsi="Calibri Light" w:cs="Calibri Light"/>
        </w:rPr>
        <w:t>„</w:t>
      </w:r>
      <w:r w:rsidRPr="00B55F86">
        <w:rPr>
          <w:rFonts w:ascii="Calibri Light" w:eastAsia="Times New Roman" w:hAnsi="Calibri Light" w:cs="Calibri Light"/>
          <w:b/>
          <w:bCs/>
        </w:rPr>
        <w:t>Dezvoltarea sustenabilг a regiunii</w:t>
      </w:r>
      <w:r w:rsidRPr="00B55F86">
        <w:rPr>
          <w:rFonts w:ascii="Calibri Light" w:eastAsia="Times New Roman" w:hAnsi="Calibri Light" w:cs="Calibri Light"/>
        </w:rPr>
        <w:t>”</w:t>
      </w:r>
    </w:p>
    <w:p w:rsidR="00A35AF2" w:rsidRPr="00B55F86" w:rsidRDefault="00A35AF2" w:rsidP="003C2007">
      <w:pPr>
        <w:shd w:val="clear" w:color="auto" w:fill="FFFFFF"/>
        <w:ind w:left="357"/>
        <w:jc w:val="center"/>
        <w:rPr>
          <w:rFonts w:ascii="Calibri Light" w:hAnsi="Calibri Light" w:cs="Calibri Light"/>
          <w:b/>
        </w:rPr>
      </w:pPr>
      <w:r w:rsidRPr="00B55F86">
        <w:rPr>
          <w:rFonts w:ascii="Calibri Light" w:hAnsi="Calibri Light" w:cs="Calibri Light"/>
          <w:b/>
          <w:bCs/>
        </w:rPr>
        <w:t>Apelul propunerilor de proiect</w:t>
      </w:r>
    </w:p>
    <w:p w:rsidR="00A35AF2" w:rsidRPr="00B55F86" w:rsidRDefault="00A35AF2" w:rsidP="003C2007">
      <w:pPr>
        <w:shd w:val="clear" w:color="auto" w:fill="FFFFFF"/>
        <w:ind w:left="357"/>
        <w:jc w:val="center"/>
        <w:rPr>
          <w:rFonts w:ascii="Calibri Light" w:hAnsi="Calibri Light" w:cs="Calibri Light"/>
          <w:b/>
          <w:bCs/>
        </w:rPr>
      </w:pPr>
      <w:r w:rsidRPr="00B55F86">
        <w:rPr>
          <w:rFonts w:ascii="Calibri Light" w:hAnsi="Calibri Light" w:cs="Calibri Light"/>
          <w:b/>
          <w:bCs/>
        </w:rPr>
        <w:t>pentru susținerea dezvoltării locale, în cadrul GAL</w:t>
      </w:r>
    </w:p>
    <w:p w:rsidR="00A35AF2" w:rsidRPr="00B55F86" w:rsidRDefault="00A35AF2" w:rsidP="003C2007">
      <w:pPr>
        <w:shd w:val="clear" w:color="auto" w:fill="FFFFFF"/>
        <w:ind w:left="357"/>
        <w:jc w:val="center"/>
        <w:rPr>
          <w:rFonts w:ascii="Calibri Light" w:hAnsi="Calibri Light" w:cs="Calibri Light"/>
          <w:b/>
          <w:bCs/>
        </w:rPr>
      </w:pPr>
      <w:r w:rsidRPr="00B55F86">
        <w:rPr>
          <w:rFonts w:ascii="Calibri Light" w:hAnsi="Calibri Light" w:cs="Calibri Light"/>
          <w:b/>
          <w:bCs/>
        </w:rPr>
        <w:t xml:space="preserve"> „Bazinul Lacului Ghidigihici”  pe teritoriul </w:t>
      </w:r>
    </w:p>
    <w:p w:rsidR="00A35AF2" w:rsidRPr="00B55F86" w:rsidRDefault="00A35AF2" w:rsidP="003C2007">
      <w:pPr>
        <w:shd w:val="clear" w:color="auto" w:fill="FFFFFF"/>
        <w:ind w:left="357"/>
        <w:jc w:val="center"/>
        <w:rPr>
          <w:rFonts w:ascii="Calibri Light" w:hAnsi="Calibri Light" w:cs="Calibri Light"/>
          <w:b/>
          <w:bCs/>
        </w:rPr>
      </w:pPr>
      <w:r w:rsidRPr="00B55F86">
        <w:rPr>
          <w:rFonts w:ascii="Calibri Light" w:hAnsi="Calibri Light" w:cs="Calibri Light"/>
          <w:b/>
          <w:bCs/>
        </w:rPr>
        <w:t xml:space="preserve">s. Sireți, s. Roșcani s. Ghidighici s. Cojușna s. Scoreni </w:t>
      </w:r>
    </w:p>
    <w:p w:rsidR="00A35AF2" w:rsidRPr="00B55F86" w:rsidRDefault="00A35AF2" w:rsidP="003C2007">
      <w:pPr>
        <w:shd w:val="clear" w:color="auto" w:fill="FFFFFF"/>
        <w:ind w:left="357"/>
        <w:jc w:val="center"/>
        <w:rPr>
          <w:rFonts w:ascii="Calibri Light" w:hAnsi="Calibri Light" w:cs="Calibri Light"/>
          <w:b/>
          <w:bCs/>
        </w:rPr>
      </w:pPr>
    </w:p>
    <w:p w:rsidR="00A35AF2" w:rsidRPr="00B55F86" w:rsidRDefault="00A35AF2" w:rsidP="003C2007">
      <w:pPr>
        <w:pBdr>
          <w:bottom w:val="single" w:sz="4" w:space="1" w:color="auto"/>
        </w:pBdr>
        <w:shd w:val="clear" w:color="auto" w:fill="FFFFFF"/>
        <w:ind w:left="357"/>
        <w:jc w:val="center"/>
        <w:rPr>
          <w:rFonts w:ascii="Calibri Light" w:hAnsi="Calibri Light" w:cs="Calibri Light"/>
          <w:b/>
          <w:sz w:val="32"/>
          <w:szCs w:val="32"/>
        </w:rPr>
      </w:pPr>
      <w:r w:rsidRPr="00B55F86">
        <w:rPr>
          <w:rFonts w:ascii="Calibri Light" w:hAnsi="Calibri Light" w:cs="Calibri Light"/>
          <w:b/>
          <w:bCs/>
          <w:sz w:val="32"/>
          <w:szCs w:val="32"/>
        </w:rPr>
        <w:t>REGULI DE PARTICIPARE</w:t>
      </w:r>
    </w:p>
    <w:p w:rsidR="00A35AF2" w:rsidRPr="00B55F86" w:rsidRDefault="00A35AF2" w:rsidP="007D3FD5">
      <w:pPr>
        <w:spacing w:line="360" w:lineRule="auto"/>
        <w:ind w:left="360"/>
        <w:jc w:val="both"/>
        <w:rPr>
          <w:rFonts w:ascii="Calibri Light" w:hAnsi="Calibri Light" w:cs="Calibri Light"/>
        </w:rPr>
      </w:pPr>
    </w:p>
    <w:p w:rsidR="00A35AF2" w:rsidRPr="00B55F86" w:rsidRDefault="00A35AF2" w:rsidP="007D3FD5">
      <w:pPr>
        <w:pStyle w:val="a6"/>
        <w:numPr>
          <w:ilvl w:val="0"/>
          <w:numId w:val="1"/>
        </w:numPr>
        <w:spacing w:before="0" w:beforeAutospacing="0" w:after="0" w:afterAutospacing="0" w:line="360" w:lineRule="auto"/>
        <w:ind w:left="360"/>
        <w:jc w:val="both"/>
        <w:rPr>
          <w:rFonts w:ascii="Calibri Light" w:hAnsi="Calibri Light" w:cs="Calibri Light"/>
          <w:b/>
          <w:bCs/>
        </w:rPr>
      </w:pPr>
      <w:r w:rsidRPr="00B55F86">
        <w:rPr>
          <w:rFonts w:ascii="Calibri Light" w:hAnsi="Calibri Light" w:cs="Calibri Light"/>
          <w:b/>
          <w:bCs/>
        </w:rPr>
        <w:t>Informații cu caracter general</w:t>
      </w:r>
    </w:p>
    <w:p w:rsidR="00A35AF2" w:rsidRPr="00B55F86" w:rsidRDefault="00A35AF2" w:rsidP="007D3FD5">
      <w:pPr>
        <w:pStyle w:val="a6"/>
        <w:spacing w:before="0" w:beforeAutospacing="0" w:after="0" w:afterAutospacing="0" w:line="276" w:lineRule="auto"/>
        <w:ind w:left="360"/>
        <w:jc w:val="both"/>
        <w:rPr>
          <w:rFonts w:ascii="Calibri Light" w:hAnsi="Calibri Light" w:cs="Calibri Light"/>
          <w:b/>
          <w:bCs/>
        </w:rPr>
      </w:pPr>
      <w:r w:rsidRPr="00B55F86">
        <w:rPr>
          <w:rFonts w:ascii="Calibri Light" w:eastAsia="MS ??" w:hAnsi="Calibri Light" w:cs="Calibri Light"/>
          <w:b/>
        </w:rPr>
        <w:t>LEADER</w:t>
      </w:r>
      <w:r w:rsidRPr="00B55F86">
        <w:rPr>
          <w:rFonts w:ascii="Calibri Light" w:eastAsia="MS ??" w:hAnsi="Calibri Light" w:cs="Calibri Light"/>
        </w:rPr>
        <w:t xml:space="preserve"> este o abordare și un instrument de dezvoltare inovativă și reprezintă baza pentru succesul politicii UE de dezvoltare rurală la nivel local, începând cu anul 1990. În baza unui succes de implementare de peste 25 ani, LEADER a devenit abordarea de bază și metodologia pentru dezvoltare rurală atât în țările UE, cât și în țările învecinate, precum: Serbia, Georgia etc.</w:t>
      </w:r>
    </w:p>
    <w:p w:rsidR="00A35AF2" w:rsidRPr="00B55F86" w:rsidRDefault="00A35AF2" w:rsidP="007D3FD5">
      <w:pPr>
        <w:ind w:left="360"/>
        <w:jc w:val="both"/>
        <w:rPr>
          <w:rFonts w:ascii="Calibri Light" w:eastAsia="MS ??" w:hAnsi="Calibri Light" w:cs="Calibri Light"/>
        </w:rPr>
      </w:pPr>
    </w:p>
    <w:p w:rsidR="00A35AF2" w:rsidRPr="00B55F86" w:rsidRDefault="00A35AF2" w:rsidP="007D3FD5">
      <w:pPr>
        <w:spacing w:line="276" w:lineRule="auto"/>
        <w:ind w:left="360"/>
        <w:jc w:val="both"/>
        <w:rPr>
          <w:rFonts w:ascii="Calibri Light" w:eastAsia="MS ??" w:hAnsi="Calibri Light" w:cs="Calibri Light"/>
        </w:rPr>
      </w:pPr>
      <w:r w:rsidRPr="00B55F86">
        <w:rPr>
          <w:rFonts w:ascii="Calibri Light" w:eastAsia="MS ??" w:hAnsi="Calibri Light" w:cs="Calibri Light"/>
          <w:b/>
        </w:rPr>
        <w:t>Scopul abordării LEADER</w:t>
      </w:r>
      <w:r w:rsidRPr="00B55F86">
        <w:rPr>
          <w:rFonts w:ascii="Calibri Light" w:eastAsia="MS ??" w:hAnsi="Calibri Light" w:cs="Calibri Light"/>
        </w:rPr>
        <w:t xml:space="preserve"> este de a acorda sprijin şi de a încuraja locuitorii din spaţiul rural în vederea evaluării oportunităților de dezvoltare pe termen lung a microregiunii. Intenţia este de a sprijini realizarea unor strategii integrate, cu soluţii inovative şi care asigură dezvoltarea sustenabilă a microregiunii prin:</w:t>
      </w:r>
    </w:p>
    <w:p w:rsidR="00A35AF2" w:rsidRPr="00B55F86" w:rsidRDefault="00A35AF2" w:rsidP="007D3FD5">
      <w:pPr>
        <w:pStyle w:val="a7"/>
        <w:numPr>
          <w:ilvl w:val="0"/>
          <w:numId w:val="4"/>
        </w:numPr>
        <w:spacing w:line="276" w:lineRule="auto"/>
        <w:ind w:left="360" w:hanging="284"/>
        <w:jc w:val="both"/>
        <w:rPr>
          <w:rFonts w:ascii="Calibri Light" w:hAnsi="Calibri Light" w:cs="Calibri Light"/>
          <w:lang w:val="ro-RO"/>
        </w:rPr>
      </w:pPr>
      <w:r w:rsidRPr="00B55F86">
        <w:rPr>
          <w:rFonts w:ascii="Calibri Light" w:hAnsi="Calibri Light" w:cs="Calibri Light"/>
          <w:lang w:val="ro-RO"/>
        </w:rPr>
        <w:t>protejarea și promovarea patrimoniului cultural şi natural local;</w:t>
      </w:r>
    </w:p>
    <w:p w:rsidR="00A35AF2" w:rsidRPr="00B55F86" w:rsidRDefault="00A35AF2" w:rsidP="007D3FD5">
      <w:pPr>
        <w:pStyle w:val="a7"/>
        <w:numPr>
          <w:ilvl w:val="0"/>
          <w:numId w:val="4"/>
        </w:numPr>
        <w:spacing w:line="276" w:lineRule="auto"/>
        <w:ind w:left="360" w:hanging="284"/>
        <w:jc w:val="both"/>
        <w:rPr>
          <w:rFonts w:ascii="Calibri Light" w:hAnsi="Calibri Light" w:cs="Calibri Light"/>
          <w:lang w:val="ro-RO"/>
        </w:rPr>
      </w:pPr>
      <w:r w:rsidRPr="00B55F86">
        <w:rPr>
          <w:rFonts w:ascii="Calibri Light" w:hAnsi="Calibri Light" w:cs="Calibri Light"/>
          <w:lang w:val="ro-RO"/>
        </w:rPr>
        <w:t>consolidarea și diversificarea economiei rurale;</w:t>
      </w:r>
    </w:p>
    <w:p w:rsidR="00A35AF2" w:rsidRPr="00B55F86" w:rsidRDefault="00A35AF2" w:rsidP="007D3FD5">
      <w:pPr>
        <w:pStyle w:val="a7"/>
        <w:numPr>
          <w:ilvl w:val="0"/>
          <w:numId w:val="4"/>
        </w:numPr>
        <w:spacing w:line="276" w:lineRule="auto"/>
        <w:ind w:left="360" w:hanging="284"/>
        <w:jc w:val="both"/>
        <w:rPr>
          <w:rFonts w:ascii="Calibri Light" w:hAnsi="Calibri Light" w:cs="Calibri Light"/>
          <w:lang w:val="ro-RO"/>
        </w:rPr>
      </w:pPr>
      <w:r w:rsidRPr="00B55F86">
        <w:rPr>
          <w:rFonts w:ascii="Calibri Light" w:hAnsi="Calibri Light" w:cs="Calibri Light"/>
          <w:lang w:val="ro-RO"/>
        </w:rPr>
        <w:t xml:space="preserve">îmbunătățirea serviciilor publice și capacităților administrative la nivelul comunităţilor locale. </w:t>
      </w:r>
    </w:p>
    <w:p w:rsidR="00A35AF2" w:rsidRPr="00B55F86" w:rsidRDefault="00A35AF2" w:rsidP="007D3FD5">
      <w:pPr>
        <w:pStyle w:val="a7"/>
        <w:spacing w:line="276" w:lineRule="auto"/>
        <w:ind w:left="360"/>
        <w:jc w:val="both"/>
        <w:rPr>
          <w:rFonts w:ascii="Calibri Light" w:hAnsi="Calibri Light" w:cs="Calibri Light"/>
          <w:lang w:val="ro-RO"/>
        </w:rPr>
      </w:pPr>
    </w:p>
    <w:p w:rsidR="00A35AF2" w:rsidRPr="00B55F86" w:rsidRDefault="00A35AF2" w:rsidP="007D3FD5">
      <w:pPr>
        <w:pStyle w:val="a7"/>
        <w:spacing w:line="276" w:lineRule="auto"/>
        <w:ind w:left="360"/>
        <w:jc w:val="both"/>
        <w:rPr>
          <w:rFonts w:ascii="Calibri Light" w:hAnsi="Calibri Light" w:cs="Calibri Light"/>
          <w:lang w:val="ro-RO"/>
        </w:rPr>
      </w:pPr>
      <w:r w:rsidRPr="00B55F86">
        <w:rPr>
          <w:rFonts w:ascii="Calibri Light" w:hAnsi="Calibri Light" w:cs="Calibri Light"/>
          <w:lang w:val="ro-RO"/>
        </w:rPr>
        <w:t xml:space="preserve">Baza de funcţionare în cadrul abordării LEADER este </w:t>
      </w:r>
      <w:r w:rsidRPr="00B55F86">
        <w:rPr>
          <w:rFonts w:ascii="Calibri Light" w:hAnsi="Calibri Light" w:cs="Calibri Light"/>
          <w:b/>
          <w:lang w:val="ro-RO"/>
        </w:rPr>
        <w:t>Grupul de Acţiune Locală</w:t>
      </w:r>
      <w:r w:rsidRPr="00B55F86">
        <w:rPr>
          <w:rFonts w:ascii="Calibri Light" w:hAnsi="Calibri Light" w:cs="Calibri Light"/>
          <w:lang w:val="ro-RO"/>
        </w:rPr>
        <w:t>, care reprezintă parteneriatul constituit între reprezentanţii sectorului public, civic și antreprenorial la nivel local, care determină direcţiile de dezvoltare a microregiunii. Grupul de Acțiune Locală este și un instrument instituționalizat, care stimulează, gestionează și administrează procesele de dezvoltare locală.</w:t>
      </w:r>
    </w:p>
    <w:p w:rsidR="00A35AF2" w:rsidRPr="00B55F86" w:rsidRDefault="00A35AF2" w:rsidP="007D3FD5">
      <w:pPr>
        <w:pStyle w:val="a7"/>
        <w:spacing w:line="276" w:lineRule="auto"/>
        <w:ind w:left="360"/>
        <w:jc w:val="both"/>
        <w:rPr>
          <w:rFonts w:ascii="Calibri Light" w:hAnsi="Calibri Light" w:cs="Calibri Light"/>
          <w:lang w:val="ro-RO"/>
        </w:rPr>
      </w:pPr>
    </w:p>
    <w:p w:rsidR="00A35AF2" w:rsidRPr="004E3C90" w:rsidRDefault="00A35AF2" w:rsidP="007D3FD5">
      <w:pPr>
        <w:shd w:val="clear" w:color="auto" w:fill="FFFFFF"/>
        <w:spacing w:line="276" w:lineRule="auto"/>
        <w:ind w:left="360"/>
        <w:jc w:val="both"/>
        <w:rPr>
          <w:rFonts w:ascii="Calibri Light" w:hAnsi="Calibri Light" w:cs="Calibri Light"/>
        </w:rPr>
      </w:pPr>
      <w:r w:rsidRPr="004E3C90">
        <w:rPr>
          <w:rFonts w:ascii="Calibri Light" w:hAnsi="Calibri Light" w:cs="Calibri Light"/>
          <w:b/>
        </w:rPr>
        <w:t>LEADER în Republica Moldova</w:t>
      </w:r>
    </w:p>
    <w:p w:rsidR="00A35AF2" w:rsidRPr="00B55F86" w:rsidRDefault="00A35AF2" w:rsidP="007A6095">
      <w:pPr>
        <w:shd w:val="clear" w:color="auto" w:fill="FFFFFF"/>
        <w:spacing w:line="276" w:lineRule="auto"/>
        <w:ind w:left="360"/>
        <w:jc w:val="both"/>
        <w:rPr>
          <w:rFonts w:ascii="Calibri Light" w:hAnsi="Calibri Light" w:cs="Calibri Light"/>
        </w:rPr>
      </w:pPr>
      <w:r w:rsidRPr="00B55F86">
        <w:rPr>
          <w:rFonts w:ascii="Calibri Light" w:hAnsi="Calibri Light" w:cs="Calibri Light"/>
        </w:rPr>
        <w:t>Implementarea abordării LEADER în Moldova a început în 2015/2016 cu implicarea diverșilor parteneri cu susținerea mai multor donatori (inclusiv UE, HEKS, Polish aid și USAID). Primele GAL-uri din Moldova au fost create în 2017/2018. În prezent, în țară există peste 30 de GAL-uri care acoperă aproximativ 30% din zonele rurale din Republica Moldova.</w:t>
      </w:r>
    </w:p>
    <w:p w:rsidR="00A35AF2" w:rsidRPr="00B55F86" w:rsidRDefault="00A35AF2" w:rsidP="007D3FD5">
      <w:pPr>
        <w:overflowPunct w:val="0"/>
        <w:adjustRightInd w:val="0"/>
        <w:spacing w:line="276" w:lineRule="auto"/>
        <w:ind w:left="360"/>
        <w:jc w:val="both"/>
        <w:rPr>
          <w:rFonts w:ascii="Calibri Light" w:hAnsi="Calibri Light" w:cs="Calibri Light"/>
        </w:rPr>
      </w:pPr>
    </w:p>
    <w:p w:rsidR="00A35AF2" w:rsidRPr="00B55F86" w:rsidRDefault="00A35AF2" w:rsidP="007D3FD5">
      <w:pPr>
        <w:pStyle w:val="a7"/>
        <w:numPr>
          <w:ilvl w:val="0"/>
          <w:numId w:val="1"/>
        </w:numPr>
        <w:shd w:val="clear" w:color="auto" w:fill="FFFFFF"/>
        <w:suppressAutoHyphens/>
        <w:spacing w:after="240" w:line="276" w:lineRule="auto"/>
        <w:ind w:left="360" w:hanging="357"/>
        <w:contextualSpacing/>
        <w:jc w:val="both"/>
        <w:rPr>
          <w:rFonts w:ascii="Calibri Light" w:hAnsi="Calibri Light" w:cs="Calibri Light"/>
          <w:b/>
          <w:lang w:val="ro-RO"/>
        </w:rPr>
      </w:pPr>
      <w:r w:rsidRPr="00B55F86">
        <w:rPr>
          <w:rFonts w:ascii="Calibri Light" w:hAnsi="Calibri Light" w:cs="Calibri Light"/>
          <w:b/>
          <w:lang w:val="ro-RO"/>
        </w:rPr>
        <w:t>Obiectivele generale și specifice ale apelului de propuneri</w:t>
      </w:r>
    </w:p>
    <w:p w:rsidR="00A35AF2" w:rsidRPr="00B55F86" w:rsidRDefault="00A35AF2" w:rsidP="007D3FD5">
      <w:pPr>
        <w:shd w:val="clear" w:color="auto" w:fill="FFFFFF"/>
        <w:suppressAutoHyphens/>
        <w:spacing w:before="240" w:line="276" w:lineRule="auto"/>
        <w:ind w:left="360"/>
        <w:jc w:val="both"/>
        <w:rPr>
          <w:rFonts w:ascii="Calibri Light" w:hAnsi="Calibri Light" w:cs="Calibri Light"/>
          <w:b/>
        </w:rPr>
      </w:pPr>
      <w:r w:rsidRPr="004E3C90">
        <w:rPr>
          <w:rFonts w:ascii="Calibri Light" w:hAnsi="Calibri Light" w:cs="Calibri Light"/>
          <w:b/>
        </w:rPr>
        <w:t xml:space="preserve">Obiectivul general este </w:t>
      </w:r>
      <w:r w:rsidRPr="004E3C90">
        <w:rPr>
          <w:rFonts w:ascii="Calibri Light" w:hAnsi="Calibri Light" w:cs="Calibri Light"/>
        </w:rPr>
        <w:t>dezvoltarea economică și ridicarea nivelului de trai al populației din teritoriul GAL prin consolidarea capacităților populației GAL de a implementa proiecte de dezvoltarea locală conform abordării LEADER.</w:t>
      </w:r>
    </w:p>
    <w:p w:rsidR="00A35AF2" w:rsidRPr="00B55F86" w:rsidRDefault="00A35AF2" w:rsidP="007D3FD5">
      <w:pPr>
        <w:pStyle w:val="a7"/>
        <w:shd w:val="clear" w:color="auto" w:fill="FFFFFF"/>
        <w:suppressAutoHyphens/>
        <w:spacing w:line="276" w:lineRule="auto"/>
        <w:ind w:left="360"/>
        <w:contextualSpacing/>
        <w:jc w:val="both"/>
        <w:rPr>
          <w:rFonts w:ascii="Calibri Light" w:hAnsi="Calibri Light" w:cs="Calibri Light"/>
          <w:lang w:val="ro-RO"/>
        </w:rPr>
      </w:pPr>
      <w:r w:rsidRPr="00B55F86">
        <w:rPr>
          <w:rFonts w:ascii="Calibri Light" w:hAnsi="Calibri Light" w:cs="Calibri Light"/>
          <w:b/>
          <w:lang w:val="ro-RO"/>
        </w:rPr>
        <w:t xml:space="preserve">Obiectivul specific este </w:t>
      </w:r>
      <w:r w:rsidRPr="00B55F86">
        <w:rPr>
          <w:rFonts w:ascii="Calibri Light" w:hAnsi="Calibri Light" w:cs="Calibri Light"/>
          <w:lang w:val="ro-RO"/>
        </w:rPr>
        <w:t>susținerea inițiativelor care sprijină realizarea Planului Strategic de Acțiune elaborat în cadrul implementării abordării LEADER în teritoriul GAL și implementarea proiectelor de dezvoltarea GAL-ului.</w:t>
      </w:r>
    </w:p>
    <w:p w:rsidR="00A35AF2" w:rsidRPr="004752F6" w:rsidRDefault="00A35AF2" w:rsidP="007D3FD5">
      <w:pPr>
        <w:pStyle w:val="a7"/>
        <w:shd w:val="clear" w:color="auto" w:fill="FFFFFF"/>
        <w:suppressAutoHyphens/>
        <w:spacing w:line="276" w:lineRule="auto"/>
        <w:ind w:left="360"/>
        <w:contextualSpacing/>
        <w:jc w:val="both"/>
        <w:rPr>
          <w:rFonts w:ascii="Calibri Light" w:hAnsi="Calibri Light" w:cs="Calibri Light"/>
          <w:lang w:val="ro-RO"/>
        </w:rPr>
      </w:pPr>
    </w:p>
    <w:p w:rsidR="00A35AF2" w:rsidRPr="004752F6" w:rsidRDefault="00A35AF2" w:rsidP="007D3FD5">
      <w:pPr>
        <w:pStyle w:val="a7"/>
        <w:shd w:val="clear" w:color="auto" w:fill="FFFFFF"/>
        <w:suppressAutoHyphens/>
        <w:spacing w:line="276" w:lineRule="auto"/>
        <w:ind w:left="360"/>
        <w:contextualSpacing/>
        <w:jc w:val="both"/>
        <w:rPr>
          <w:rFonts w:ascii="Calibri Light" w:hAnsi="Calibri Light" w:cs="Calibri Light"/>
          <w:lang w:val="ro-RO"/>
        </w:rPr>
      </w:pPr>
      <w:r w:rsidRPr="004752F6">
        <w:rPr>
          <w:rFonts w:ascii="Calibri Light" w:hAnsi="Calibri Light" w:cs="Calibri Light"/>
          <w:lang w:val="ro-RO"/>
        </w:rPr>
        <w:t xml:space="preserve">Reieșind din cele menționate mai sus, pentru acest an, vor fi finanțate proiectele din </w:t>
      </w:r>
      <w:r w:rsidRPr="004752F6">
        <w:rPr>
          <w:rFonts w:ascii="Calibri Light" w:hAnsi="Calibri Light" w:cs="Calibri Light"/>
          <w:b/>
          <w:lang w:val="ro-RO"/>
        </w:rPr>
        <w:t>următoarele domenii prioritare</w:t>
      </w:r>
      <w:r w:rsidRPr="004752F6">
        <w:rPr>
          <w:rFonts w:ascii="Calibri Light" w:hAnsi="Calibri Light" w:cs="Calibri Light"/>
          <w:lang w:val="ro-RO"/>
        </w:rPr>
        <w:t xml:space="preserve"> conform Planului Strategic de Acțiune al GAL:</w:t>
      </w:r>
    </w:p>
    <w:p w:rsidR="00A35AF2" w:rsidRPr="00B55F86" w:rsidRDefault="00A35AF2" w:rsidP="007D3FD5">
      <w:pPr>
        <w:pStyle w:val="a7"/>
        <w:shd w:val="clear" w:color="auto" w:fill="FFFFFF"/>
        <w:suppressAutoHyphens/>
        <w:spacing w:line="276" w:lineRule="auto"/>
        <w:ind w:left="360"/>
        <w:contextualSpacing/>
        <w:jc w:val="both"/>
        <w:rPr>
          <w:rFonts w:ascii="Calibri Light" w:hAnsi="Calibri Light" w:cs="Calibri Light"/>
          <w:b/>
          <w:lang w:val="ro-RO"/>
        </w:rPr>
      </w:pPr>
    </w:p>
    <w:p w:rsidR="00A35AF2" w:rsidRPr="004752F6" w:rsidRDefault="00A35AF2" w:rsidP="00A40B1D">
      <w:pPr>
        <w:pStyle w:val="a7"/>
        <w:numPr>
          <w:ilvl w:val="0"/>
          <w:numId w:val="14"/>
        </w:numPr>
        <w:overflowPunct w:val="0"/>
        <w:adjustRightInd w:val="0"/>
        <w:ind w:left="851" w:hanging="425"/>
        <w:contextualSpacing/>
        <w:rPr>
          <w:rFonts w:ascii="Calibri Light" w:hAnsi="Calibri Light" w:cs="Calibri Light"/>
          <w:b/>
          <w:lang w:val="ro-RO"/>
        </w:rPr>
      </w:pPr>
      <w:r w:rsidRPr="004752F6">
        <w:rPr>
          <w:rFonts w:ascii="Calibri Light" w:hAnsi="Calibri Light" w:cs="Calibri Light"/>
          <w:b/>
          <w:lang w:val="ro-RO"/>
        </w:rPr>
        <w:t xml:space="preserve">Stimularea și diversificarea activităților agricole și agroalimentare </w:t>
      </w:r>
    </w:p>
    <w:p w:rsidR="00A35AF2" w:rsidRPr="004752F6" w:rsidRDefault="00A35AF2" w:rsidP="00A40B1D">
      <w:pPr>
        <w:pStyle w:val="a7"/>
        <w:numPr>
          <w:ilvl w:val="0"/>
          <w:numId w:val="14"/>
        </w:numPr>
        <w:overflowPunct w:val="0"/>
        <w:adjustRightInd w:val="0"/>
        <w:ind w:left="851" w:hanging="425"/>
        <w:contextualSpacing/>
        <w:rPr>
          <w:rFonts w:ascii="Calibri Light" w:hAnsi="Calibri Light" w:cs="Calibri Light"/>
          <w:b/>
          <w:lang w:val="ro-RO"/>
        </w:rPr>
      </w:pPr>
      <w:r w:rsidRPr="004752F6">
        <w:rPr>
          <w:rFonts w:ascii="Calibri Light" w:hAnsi="Calibri Light" w:cs="Calibri Light"/>
          <w:b/>
          <w:lang w:val="ro-RO"/>
        </w:rPr>
        <w:t xml:space="preserve">Amenajarea infrastructurii locale și reducerea poluării mediului </w:t>
      </w:r>
    </w:p>
    <w:p w:rsidR="00A35AF2" w:rsidRPr="004752F6" w:rsidRDefault="00A35AF2" w:rsidP="00A40B1D">
      <w:pPr>
        <w:pStyle w:val="a7"/>
        <w:numPr>
          <w:ilvl w:val="0"/>
          <w:numId w:val="14"/>
        </w:numPr>
        <w:overflowPunct w:val="0"/>
        <w:adjustRightInd w:val="0"/>
        <w:ind w:left="851" w:hanging="425"/>
        <w:contextualSpacing/>
        <w:rPr>
          <w:rFonts w:ascii="Calibri Light" w:hAnsi="Calibri Light" w:cs="Calibri Light"/>
          <w:b/>
          <w:lang w:val="ro-RO"/>
        </w:rPr>
      </w:pPr>
      <w:r w:rsidRPr="004752F6">
        <w:rPr>
          <w:rFonts w:ascii="Calibri Light" w:hAnsi="Calibri Light" w:cs="Calibri Light"/>
          <w:b/>
          <w:lang w:val="ro-RO"/>
        </w:rPr>
        <w:t xml:space="preserve">Conservarea valorilor culturale și istorice locale </w:t>
      </w:r>
    </w:p>
    <w:p w:rsidR="00A35AF2" w:rsidRPr="004E3C90" w:rsidRDefault="00A35AF2" w:rsidP="007D3FD5">
      <w:pPr>
        <w:overflowPunct w:val="0"/>
        <w:adjustRightInd w:val="0"/>
        <w:spacing w:line="360" w:lineRule="auto"/>
        <w:ind w:left="360"/>
        <w:jc w:val="both"/>
        <w:rPr>
          <w:rFonts w:ascii="Calibri Light" w:hAnsi="Calibri Light" w:cs="Calibri Light"/>
        </w:rPr>
      </w:pPr>
    </w:p>
    <w:p w:rsidR="00A35AF2" w:rsidRPr="00B55F86" w:rsidRDefault="00A35AF2" w:rsidP="007D3FD5">
      <w:pPr>
        <w:numPr>
          <w:ilvl w:val="0"/>
          <w:numId w:val="1"/>
        </w:numPr>
        <w:overflowPunct w:val="0"/>
        <w:adjustRightInd w:val="0"/>
        <w:spacing w:line="360" w:lineRule="auto"/>
        <w:ind w:left="360"/>
        <w:jc w:val="both"/>
        <w:rPr>
          <w:rFonts w:ascii="Calibri Light" w:hAnsi="Calibri Light" w:cs="Calibri Light"/>
          <w:b/>
        </w:rPr>
      </w:pPr>
      <w:r w:rsidRPr="004E3C90">
        <w:rPr>
          <w:rFonts w:ascii="Calibri Light" w:hAnsi="Calibri Light" w:cs="Calibri Light"/>
          <w:b/>
          <w:bCs/>
        </w:rPr>
        <w:t>Entitățile și persoanele eligibile</w:t>
      </w:r>
      <w:r w:rsidRPr="00B55F86">
        <w:rPr>
          <w:rFonts w:ascii="Calibri Light" w:hAnsi="Calibri Light" w:cs="Calibri Light"/>
          <w:b/>
          <w:bCs/>
        </w:rPr>
        <w:t xml:space="preserve"> să participe la apelul de propuneri</w:t>
      </w:r>
    </w:p>
    <w:p w:rsidR="00A35AF2" w:rsidRPr="00B55F86" w:rsidRDefault="00A35AF2" w:rsidP="007D3FD5">
      <w:pPr>
        <w:overflowPunct w:val="0"/>
        <w:adjustRightInd w:val="0"/>
        <w:spacing w:line="360" w:lineRule="auto"/>
        <w:ind w:left="360"/>
        <w:jc w:val="both"/>
        <w:rPr>
          <w:rFonts w:ascii="Calibri Light" w:hAnsi="Calibri Light" w:cs="Calibri Light"/>
          <w:b/>
        </w:rPr>
      </w:pPr>
      <w:r w:rsidRPr="00B55F86">
        <w:rPr>
          <w:rFonts w:ascii="Calibri Light" w:eastAsia="Times New Roman" w:hAnsi="Calibri Light" w:cs="Calibri Light"/>
        </w:rPr>
        <w:t>Sunt eligibili sг participe urmгtoarele entitгți și persoane:</w:t>
      </w:r>
    </w:p>
    <w:p w:rsidR="00A35AF2" w:rsidRPr="00B55F86" w:rsidRDefault="00A35AF2" w:rsidP="007D3FD5">
      <w:pPr>
        <w:pStyle w:val="a7"/>
        <w:numPr>
          <w:ilvl w:val="0"/>
          <w:numId w:val="5"/>
        </w:numPr>
        <w:overflowPunct w:val="0"/>
        <w:adjustRightInd w:val="0"/>
        <w:spacing w:line="276" w:lineRule="auto"/>
        <w:ind w:left="360" w:hanging="284"/>
        <w:jc w:val="both"/>
        <w:rPr>
          <w:rFonts w:ascii="Calibri Light" w:hAnsi="Calibri Light" w:cs="Calibri Light"/>
          <w:lang w:val="ro-RO"/>
        </w:rPr>
      </w:pPr>
      <w:r w:rsidRPr="00B55F86">
        <w:rPr>
          <w:rFonts w:ascii="Calibri Light" w:hAnsi="Calibri Light" w:cs="Calibri Light"/>
          <w:lang w:val="ro-RO"/>
        </w:rPr>
        <w:t>Organizațiile și instituțiile din sectorul public, organizațiile societății civile și întreprinderile din sectorul antreprenorial sau reprezentanțele acestora, care au adresă juridică pe teritoriul GAL „</w:t>
      </w:r>
      <w:r w:rsidRPr="00B55F86">
        <w:rPr>
          <w:rFonts w:ascii="Calibri Light" w:hAnsi="Calibri Light" w:cs="Calibri Light"/>
          <w:b/>
          <w:bCs/>
          <w:lang w:val="ro-RO"/>
        </w:rPr>
        <w:t>Bazinul Lacului Ghidigihici</w:t>
      </w:r>
      <w:r w:rsidRPr="00B55F86">
        <w:rPr>
          <w:rFonts w:ascii="Calibri Light" w:hAnsi="Calibri Light" w:cs="Calibri Light"/>
          <w:lang w:val="ro-RO"/>
        </w:rPr>
        <w:t>”;</w:t>
      </w:r>
    </w:p>
    <w:p w:rsidR="00A35AF2" w:rsidRPr="00B55F86" w:rsidRDefault="00A35AF2" w:rsidP="007D3FD5">
      <w:pPr>
        <w:pStyle w:val="a7"/>
        <w:numPr>
          <w:ilvl w:val="0"/>
          <w:numId w:val="5"/>
        </w:numPr>
        <w:overflowPunct w:val="0"/>
        <w:adjustRightInd w:val="0"/>
        <w:spacing w:line="276" w:lineRule="auto"/>
        <w:ind w:left="360" w:hanging="284"/>
        <w:jc w:val="both"/>
        <w:rPr>
          <w:rFonts w:ascii="Calibri Light" w:hAnsi="Calibri Light" w:cs="Calibri Light"/>
          <w:lang w:val="ro-RO"/>
        </w:rPr>
      </w:pPr>
      <w:r w:rsidRPr="00B55F86">
        <w:rPr>
          <w:rFonts w:ascii="Calibri Light" w:hAnsi="Calibri Light" w:cs="Calibri Light"/>
          <w:lang w:val="ro-RO"/>
        </w:rPr>
        <w:t>Grupurile de organizații din același sector și/sau sectoare diferite, asociate pentru implementarea unui proiect de dezvoltare locală a GAL,care au adresă juridică pe teritoriul GAL „</w:t>
      </w:r>
      <w:r w:rsidRPr="00B55F86">
        <w:rPr>
          <w:rFonts w:ascii="Calibri Light" w:hAnsi="Calibri Light" w:cs="Calibri Light"/>
          <w:b/>
          <w:bCs/>
          <w:lang w:val="ro-RO"/>
        </w:rPr>
        <w:t>Bazinul Lacului Ghidigihici</w:t>
      </w:r>
      <w:r w:rsidRPr="00B55F86">
        <w:rPr>
          <w:rFonts w:ascii="Calibri Light" w:hAnsi="Calibri Light" w:cs="Calibri Light"/>
          <w:lang w:val="ro-RO"/>
        </w:rPr>
        <w:t>”;</w:t>
      </w:r>
    </w:p>
    <w:p w:rsidR="00A35AF2" w:rsidRPr="00B55F86" w:rsidRDefault="00A35AF2" w:rsidP="007D3FD5">
      <w:pPr>
        <w:pStyle w:val="a7"/>
        <w:numPr>
          <w:ilvl w:val="0"/>
          <w:numId w:val="5"/>
        </w:numPr>
        <w:overflowPunct w:val="0"/>
        <w:adjustRightInd w:val="0"/>
        <w:spacing w:line="276" w:lineRule="auto"/>
        <w:ind w:left="360" w:hanging="284"/>
        <w:jc w:val="both"/>
        <w:rPr>
          <w:rFonts w:ascii="Calibri Light" w:hAnsi="Calibri Light" w:cs="Calibri Light"/>
          <w:lang w:val="ro-RO"/>
        </w:rPr>
      </w:pPr>
      <w:r w:rsidRPr="00B55F86">
        <w:rPr>
          <w:rFonts w:ascii="Calibri Light" w:hAnsi="Calibri Light" w:cs="Calibri Light"/>
          <w:lang w:val="ro-RO"/>
        </w:rPr>
        <w:t>Persoanele fizice cu domiciliul pe teritoriul GAL „</w:t>
      </w:r>
      <w:r w:rsidRPr="00B55F86">
        <w:rPr>
          <w:rFonts w:ascii="Calibri Light" w:hAnsi="Calibri Light" w:cs="Calibri Light"/>
          <w:b/>
          <w:bCs/>
          <w:lang w:val="ro-RO"/>
        </w:rPr>
        <w:t>Bazinul Lacului Ghidigihici</w:t>
      </w:r>
      <w:r w:rsidRPr="00B55F86">
        <w:rPr>
          <w:rFonts w:ascii="Calibri Light" w:hAnsi="Calibri Light" w:cs="Calibri Light"/>
          <w:lang w:val="ro-RO"/>
        </w:rPr>
        <w:t>”;</w:t>
      </w:r>
    </w:p>
    <w:p w:rsidR="00A35AF2" w:rsidRPr="00B55F86" w:rsidRDefault="00A35AF2" w:rsidP="007D3FD5">
      <w:pPr>
        <w:pStyle w:val="a7"/>
        <w:numPr>
          <w:ilvl w:val="0"/>
          <w:numId w:val="5"/>
        </w:numPr>
        <w:overflowPunct w:val="0"/>
        <w:adjustRightInd w:val="0"/>
        <w:spacing w:line="276" w:lineRule="auto"/>
        <w:ind w:left="360" w:hanging="284"/>
        <w:jc w:val="both"/>
        <w:rPr>
          <w:rFonts w:ascii="Calibri Light" w:hAnsi="Calibri Light" w:cs="Calibri Light"/>
          <w:bCs/>
          <w:lang w:val="ro-RO"/>
        </w:rPr>
      </w:pPr>
      <w:r w:rsidRPr="00B55F86">
        <w:rPr>
          <w:rFonts w:ascii="Calibri Light" w:hAnsi="Calibri Light" w:cs="Calibri Light"/>
          <w:lang w:val="ro-RO"/>
        </w:rPr>
        <w:t>Grupurile locale de inițiativă, formate din locuitorii localităților, care intră în componența GAL „</w:t>
      </w:r>
      <w:r w:rsidRPr="00B55F86">
        <w:rPr>
          <w:rFonts w:ascii="Calibri Light" w:hAnsi="Calibri Light" w:cs="Calibri Light"/>
          <w:b/>
          <w:bCs/>
          <w:lang w:val="ro-RO"/>
        </w:rPr>
        <w:t>Bazinul Lacului Ghidigihici</w:t>
      </w:r>
      <w:r w:rsidRPr="00B55F86">
        <w:rPr>
          <w:rFonts w:ascii="Calibri Light" w:hAnsi="Calibri Light" w:cs="Calibri Light"/>
          <w:lang w:val="ro-RO"/>
        </w:rPr>
        <w:t>”;</w:t>
      </w:r>
    </w:p>
    <w:p w:rsidR="00A35AF2" w:rsidRPr="00B55F86" w:rsidRDefault="00A35AF2" w:rsidP="007D3FD5">
      <w:pPr>
        <w:pStyle w:val="a7"/>
        <w:numPr>
          <w:ilvl w:val="0"/>
          <w:numId w:val="5"/>
        </w:numPr>
        <w:overflowPunct w:val="0"/>
        <w:adjustRightInd w:val="0"/>
        <w:spacing w:line="276" w:lineRule="auto"/>
        <w:ind w:left="360" w:hanging="284"/>
        <w:jc w:val="both"/>
        <w:rPr>
          <w:rFonts w:ascii="Calibri Light" w:hAnsi="Calibri Light" w:cs="Calibri Light"/>
          <w:lang w:val="ro-RO"/>
        </w:rPr>
      </w:pPr>
      <w:r w:rsidRPr="00B55F86">
        <w:rPr>
          <w:rFonts w:ascii="Calibri Light" w:hAnsi="Calibri Light" w:cs="Calibri Light"/>
          <w:lang w:val="ro-RO"/>
        </w:rPr>
        <w:t>Organizațiile regionale sau naționale (organizațiile sau instituțiile din sectorul public, antreprenorial și societății civile) care au subdiviziuni sau reprezentanțe pe teritoriul GAL „</w:t>
      </w:r>
      <w:r w:rsidRPr="00B55F86">
        <w:rPr>
          <w:rFonts w:ascii="Calibri Light" w:hAnsi="Calibri Light" w:cs="Calibri Light"/>
          <w:b/>
          <w:bCs/>
          <w:lang w:val="ro-RO"/>
        </w:rPr>
        <w:t>Bazinul Lacului Ghidigihici</w:t>
      </w:r>
      <w:r w:rsidRPr="00B55F86">
        <w:rPr>
          <w:rFonts w:ascii="Calibri Light" w:hAnsi="Calibri Light" w:cs="Calibri Light"/>
          <w:lang w:val="ro-RO"/>
        </w:rPr>
        <w:t>”.</w:t>
      </w:r>
    </w:p>
    <w:p w:rsidR="00A35AF2" w:rsidRPr="00B55F86" w:rsidRDefault="00A35AF2" w:rsidP="007D3FD5">
      <w:pPr>
        <w:pStyle w:val="a7"/>
        <w:overflowPunct w:val="0"/>
        <w:adjustRightInd w:val="0"/>
        <w:spacing w:line="276" w:lineRule="auto"/>
        <w:ind w:left="360"/>
        <w:jc w:val="both"/>
        <w:rPr>
          <w:rFonts w:ascii="Calibri Light" w:hAnsi="Calibri Light" w:cs="Calibri Light"/>
          <w:lang w:val="ro-RO"/>
        </w:rPr>
      </w:pPr>
    </w:p>
    <w:p w:rsidR="00A35AF2" w:rsidRPr="00B55F86" w:rsidRDefault="00A35AF2" w:rsidP="00344772">
      <w:pPr>
        <w:overflowPunct w:val="0"/>
        <w:adjustRightInd w:val="0"/>
        <w:spacing w:line="360" w:lineRule="auto"/>
        <w:ind w:left="360"/>
        <w:jc w:val="both"/>
        <w:rPr>
          <w:rFonts w:ascii="Calibri Light" w:eastAsia="Times New Roman" w:hAnsi="Calibri Light" w:cs="Calibri Light"/>
          <w:bCs/>
        </w:rPr>
      </w:pPr>
      <w:r w:rsidRPr="004E3C90">
        <w:rPr>
          <w:rFonts w:ascii="Calibri Light" w:eastAsia="Times New Roman" w:hAnsi="Calibri Light" w:cs="Calibri Light"/>
          <w:bCs/>
        </w:rPr>
        <w:t xml:space="preserve">Un aplicant poate depune doar </w:t>
      </w:r>
      <w:r w:rsidRPr="004E3C90">
        <w:rPr>
          <w:rFonts w:ascii="Calibri Light" w:eastAsia="Times New Roman" w:hAnsi="Calibri Light" w:cs="Calibri Light"/>
          <w:b/>
          <w:bCs/>
        </w:rPr>
        <w:t>o singur</w:t>
      </w:r>
      <w:r w:rsidR="00624BC6">
        <w:rPr>
          <w:rFonts w:ascii="Calibri Light" w:eastAsia="Times New Roman" w:hAnsi="Calibri Light" w:cs="Calibri Light"/>
          <w:b/>
          <w:bCs/>
        </w:rPr>
        <w:t>ă</w:t>
      </w:r>
      <w:r w:rsidRPr="004E3C90">
        <w:rPr>
          <w:rFonts w:ascii="Calibri Light" w:eastAsia="Times New Roman" w:hAnsi="Calibri Light" w:cs="Calibri Light"/>
          <w:b/>
          <w:bCs/>
        </w:rPr>
        <w:t xml:space="preserve"> aplicație</w:t>
      </w:r>
      <w:r w:rsidRPr="004E3C90">
        <w:rPr>
          <w:rFonts w:ascii="Calibri Light" w:eastAsia="Times New Roman" w:hAnsi="Calibri Light" w:cs="Calibri Light"/>
          <w:bCs/>
        </w:rPr>
        <w:t>.</w:t>
      </w:r>
    </w:p>
    <w:p w:rsidR="00A35AF2" w:rsidRPr="00B55F86" w:rsidRDefault="00A35AF2" w:rsidP="003C2007">
      <w:pPr>
        <w:overflowPunct w:val="0"/>
        <w:adjustRightInd w:val="0"/>
        <w:spacing w:line="276" w:lineRule="auto"/>
        <w:ind w:left="360"/>
        <w:jc w:val="both"/>
        <w:rPr>
          <w:rFonts w:ascii="Calibri Light" w:eastAsia="Times New Roman" w:hAnsi="Calibri Light" w:cs="Calibri Light"/>
        </w:rPr>
      </w:pPr>
      <w:r w:rsidRPr="00B55F86">
        <w:rPr>
          <w:rFonts w:ascii="Calibri Light" w:eastAsia="Times New Roman" w:hAnsi="Calibri Light" w:cs="Calibri Light"/>
        </w:rPr>
        <w:t xml:space="preserve">Propunerea de proiect trebuie sг fie semnatг de reprezentantul oficial al organizației sau instituției, iar оn cazul unei persoane fizice – de persoana respectivг. </w:t>
      </w:r>
    </w:p>
    <w:p w:rsidR="00A35AF2" w:rsidRDefault="00A35AF2" w:rsidP="003C2007">
      <w:pPr>
        <w:overflowPunct w:val="0"/>
        <w:adjustRightInd w:val="0"/>
        <w:spacing w:line="360" w:lineRule="auto"/>
        <w:ind w:left="360"/>
        <w:jc w:val="both"/>
        <w:rPr>
          <w:rFonts w:ascii="Calibri Light" w:eastAsia="Times New Roman" w:hAnsi="Calibri Light" w:cs="Calibri Light"/>
        </w:rPr>
      </w:pPr>
      <w:r w:rsidRPr="00B55F86">
        <w:rPr>
          <w:rFonts w:ascii="Calibri Light" w:eastAsia="Times New Roman" w:hAnsi="Calibri Light" w:cs="Calibri Light"/>
        </w:rPr>
        <w:t xml:space="preserve">Entitгțile și persoanele care nu оntrunesc aceste criterii nu vor fi eligibile pentru finanțare. </w:t>
      </w:r>
    </w:p>
    <w:p w:rsidR="00624BC6" w:rsidRDefault="00624BC6" w:rsidP="003C2007">
      <w:pPr>
        <w:overflowPunct w:val="0"/>
        <w:adjustRightInd w:val="0"/>
        <w:spacing w:line="360" w:lineRule="auto"/>
        <w:ind w:left="360"/>
        <w:jc w:val="both"/>
        <w:rPr>
          <w:rFonts w:ascii="Calibri Light" w:eastAsia="Times New Roman" w:hAnsi="Calibri Light" w:cs="Calibri Light"/>
        </w:rPr>
      </w:pPr>
    </w:p>
    <w:p w:rsidR="00624BC6" w:rsidRPr="00B55F86" w:rsidRDefault="00624BC6" w:rsidP="003C2007">
      <w:pPr>
        <w:overflowPunct w:val="0"/>
        <w:adjustRightInd w:val="0"/>
        <w:spacing w:line="360" w:lineRule="auto"/>
        <w:ind w:left="360"/>
        <w:jc w:val="both"/>
        <w:rPr>
          <w:rFonts w:ascii="Calibri Light" w:eastAsia="Times New Roman" w:hAnsi="Calibri Light" w:cs="Calibri Light"/>
        </w:rPr>
      </w:pPr>
    </w:p>
    <w:p w:rsidR="00A35AF2" w:rsidRPr="00B55F86" w:rsidRDefault="00A35AF2" w:rsidP="007D3FD5">
      <w:pPr>
        <w:pStyle w:val="a7"/>
        <w:numPr>
          <w:ilvl w:val="0"/>
          <w:numId w:val="1"/>
        </w:numPr>
        <w:overflowPunct w:val="0"/>
        <w:adjustRightInd w:val="0"/>
        <w:spacing w:line="360" w:lineRule="auto"/>
        <w:ind w:left="360"/>
        <w:jc w:val="both"/>
        <w:rPr>
          <w:rFonts w:ascii="Calibri Light" w:hAnsi="Calibri Light" w:cs="Calibri Light"/>
          <w:b/>
          <w:lang w:val="ro-RO"/>
        </w:rPr>
      </w:pPr>
      <w:r w:rsidRPr="00B55F86">
        <w:rPr>
          <w:rFonts w:ascii="Calibri Light" w:hAnsi="Calibri Light" w:cs="Calibri Light"/>
          <w:b/>
          <w:bCs/>
          <w:lang w:val="ro-RO"/>
        </w:rPr>
        <w:lastRenderedPageBreak/>
        <w:t>Termenul de depunere a aplicațiilor</w:t>
      </w:r>
    </w:p>
    <w:p w:rsidR="00A35AF2" w:rsidRDefault="00A35AF2" w:rsidP="001E35ED">
      <w:pPr>
        <w:pStyle w:val="a7"/>
        <w:overflowPunct w:val="0"/>
        <w:adjustRightInd w:val="0"/>
        <w:spacing w:line="360" w:lineRule="auto"/>
        <w:ind w:left="360"/>
        <w:jc w:val="both"/>
        <w:rPr>
          <w:rFonts w:ascii="Calibri Light" w:hAnsi="Calibri Light" w:cs="Calibri Light"/>
          <w:lang w:val="ro-RO"/>
        </w:rPr>
      </w:pPr>
      <w:r w:rsidRPr="00B55F86">
        <w:rPr>
          <w:rFonts w:ascii="Calibri Light" w:hAnsi="Calibri Light" w:cs="Calibri Light"/>
          <w:lang w:val="ro-RO"/>
        </w:rPr>
        <w:t xml:space="preserve">Propunerile de proiect pot fi prezentate până la data de </w:t>
      </w:r>
      <w:r w:rsidRPr="00624BC6">
        <w:rPr>
          <w:rFonts w:ascii="Calibri Light" w:hAnsi="Calibri Light" w:cs="Calibri Light"/>
          <w:b/>
          <w:lang w:val="ro-RO"/>
        </w:rPr>
        <w:t>02.07.2019 ora 18:00</w:t>
      </w:r>
      <w:r w:rsidRPr="00B55F86">
        <w:rPr>
          <w:rFonts w:ascii="Calibri Light" w:hAnsi="Calibri Light" w:cs="Calibri Light"/>
          <w:lang w:val="ro-RO"/>
        </w:rPr>
        <w:t xml:space="preserve"> la adresa de e-mail: </w:t>
      </w:r>
      <w:hyperlink r:id="rId9" w:history="1">
        <w:r w:rsidRPr="00B55F86">
          <w:rPr>
            <w:rStyle w:val="af6"/>
            <w:rFonts w:ascii="Calibri Light" w:hAnsi="Calibri Light" w:cs="Calibri Light"/>
            <w:color w:val="auto"/>
            <w:shd w:val="clear" w:color="auto" w:fill="FFFFFF"/>
            <w:lang w:val="ro-RO"/>
          </w:rPr>
          <w:t>officegalgsb@gmail.com</w:t>
        </w:r>
      </w:hyperlink>
      <w:r w:rsidRPr="00B55F86">
        <w:rPr>
          <w:rFonts w:ascii="Calibri Light" w:hAnsi="Calibri Light" w:cs="Calibri Light"/>
          <w:shd w:val="clear" w:color="auto" w:fill="FFFFFF"/>
          <w:lang w:val="ro-RO"/>
        </w:rPr>
        <w:t>,</w:t>
      </w:r>
      <w:r w:rsidRPr="00B55F86">
        <w:rPr>
          <w:rFonts w:ascii="Calibri Light" w:hAnsi="Calibri Light" w:cs="Calibri Light"/>
          <w:lang w:val="ro-RO"/>
        </w:rPr>
        <w:t xml:space="preserve"> cu mențiunea </w:t>
      </w:r>
      <w:r w:rsidRPr="00B55F86">
        <w:rPr>
          <w:rFonts w:ascii="Calibri Light" w:hAnsi="Calibri Light" w:cs="Calibri Light"/>
          <w:b/>
          <w:lang w:val="ro-RO"/>
        </w:rPr>
        <w:t xml:space="preserve">Propunere de proiect – USAID LEADER 2019 </w:t>
      </w:r>
      <w:r w:rsidRPr="00B55F86">
        <w:rPr>
          <w:rFonts w:ascii="Calibri Light" w:hAnsi="Calibri Light" w:cs="Calibri Light"/>
          <w:lang w:val="ro-RO"/>
        </w:rPr>
        <w:t>sau pe suport de hârtie la adresa:</w:t>
      </w:r>
      <w:r w:rsidR="00624BC6">
        <w:rPr>
          <w:rFonts w:ascii="Calibri Light" w:hAnsi="Calibri Light" w:cs="Calibri Light"/>
          <w:lang w:val="ro-RO"/>
        </w:rPr>
        <w:t xml:space="preserve"> </w:t>
      </w:r>
      <w:r w:rsidRPr="00B55F86">
        <w:rPr>
          <w:rFonts w:ascii="Calibri Light" w:hAnsi="Calibri Light" w:cs="Calibri Light"/>
          <w:lang w:val="ro-RO"/>
        </w:rPr>
        <w:t>satul Sireți, strada Alexandru cel Bun, Casa de Cultură Sireți, sala tineret</w:t>
      </w:r>
      <w:r w:rsidR="00624BC6">
        <w:rPr>
          <w:rFonts w:ascii="Calibri Light" w:hAnsi="Calibri Light" w:cs="Calibri Light"/>
          <w:lang w:val="ro-RO"/>
        </w:rPr>
        <w:t>.</w:t>
      </w:r>
    </w:p>
    <w:p w:rsidR="00624BC6" w:rsidRPr="00B55F86" w:rsidRDefault="00624BC6" w:rsidP="001E35ED">
      <w:pPr>
        <w:pStyle w:val="a7"/>
        <w:overflowPunct w:val="0"/>
        <w:adjustRightInd w:val="0"/>
        <w:spacing w:line="360" w:lineRule="auto"/>
        <w:ind w:left="360"/>
        <w:jc w:val="both"/>
        <w:rPr>
          <w:rFonts w:ascii="Calibri Light" w:hAnsi="Calibri Light" w:cs="Calibri Light"/>
          <w:lang w:val="ro-RO"/>
        </w:rPr>
      </w:pPr>
    </w:p>
    <w:p w:rsidR="00A35AF2" w:rsidRPr="004E3C90" w:rsidRDefault="00A35AF2" w:rsidP="007D3FD5">
      <w:pPr>
        <w:numPr>
          <w:ilvl w:val="0"/>
          <w:numId w:val="1"/>
        </w:numPr>
        <w:shd w:val="clear" w:color="auto" w:fill="FFFFFF"/>
        <w:spacing w:line="360" w:lineRule="auto"/>
        <w:ind w:left="360"/>
        <w:jc w:val="both"/>
        <w:textAlignment w:val="top"/>
        <w:outlineLvl w:val="2"/>
        <w:rPr>
          <w:rFonts w:ascii="Calibri Light" w:eastAsia="Times New Roman" w:hAnsi="Calibri Light" w:cs="Calibri Light"/>
          <w:b/>
          <w:bCs/>
        </w:rPr>
      </w:pPr>
      <w:r w:rsidRPr="004E3C90">
        <w:rPr>
          <w:rFonts w:ascii="Calibri Light" w:eastAsia="Times New Roman" w:hAnsi="Calibri Light" w:cs="Calibri Light"/>
          <w:b/>
          <w:bCs/>
        </w:rPr>
        <w:t>Procedura de aplicare și documentele necesare</w:t>
      </w:r>
    </w:p>
    <w:p w:rsidR="00A35AF2" w:rsidRPr="00B55F86" w:rsidRDefault="00A35AF2" w:rsidP="007D3FD5">
      <w:pPr>
        <w:pStyle w:val="Default"/>
        <w:spacing w:line="276" w:lineRule="auto"/>
        <w:ind w:left="360"/>
        <w:jc w:val="both"/>
        <w:rPr>
          <w:rFonts w:ascii="Calibri Light" w:hAnsi="Calibri Light" w:cs="Calibri Light"/>
          <w:color w:val="auto"/>
          <w:lang w:val="ro-RO"/>
        </w:rPr>
      </w:pPr>
      <w:r w:rsidRPr="004E3C90">
        <w:rPr>
          <w:rFonts w:ascii="Calibri Light" w:hAnsi="Calibri Light" w:cs="Calibri Light"/>
          <w:color w:val="auto"/>
          <w:lang w:val="ro-RO"/>
        </w:rPr>
        <w:t xml:space="preserve">Propunerile prezentate către GAL pentru finanțarea proiectelor de dezvoltare trebuie să conțină următoarele: </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 xml:space="preserve">Formularul de propunere de proiect completat și semnat </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Bugetul detaliat al proiectului completat</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 xml:space="preserve">Copia actului juridic de constituire a organizației sau copia actului de identitate, în caz dacă solicitantul este o persoană fizică </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Documentația tehnică privind implementarea proiectului respectiv, inclusiv detaliile de mai jos</w:t>
      </w:r>
    </w:p>
    <w:p w:rsidR="00A35AF2" w:rsidRPr="00B55F86" w:rsidRDefault="00A35AF2" w:rsidP="003C2007">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Proiectul și devizul de cheltuieli (pentru proiectele de construcție)</w:t>
      </w:r>
    </w:p>
    <w:p w:rsidR="00A35AF2" w:rsidRPr="004E3C90" w:rsidRDefault="00A35AF2" w:rsidP="007D3FD5">
      <w:pPr>
        <w:pStyle w:val="Default"/>
        <w:spacing w:line="360" w:lineRule="auto"/>
        <w:ind w:left="360"/>
        <w:jc w:val="both"/>
        <w:rPr>
          <w:rFonts w:ascii="Calibri Light" w:hAnsi="Calibri Light" w:cs="Calibri Light"/>
          <w:i/>
          <w:iCs/>
          <w:color w:val="auto"/>
          <w:lang w:val="ro-RO"/>
        </w:rPr>
      </w:pPr>
      <w:r w:rsidRPr="004E3C90">
        <w:rPr>
          <w:rFonts w:ascii="Calibri Light" w:hAnsi="Calibri Light" w:cs="Calibri Light"/>
          <w:i/>
          <w:iCs/>
          <w:color w:val="auto"/>
          <w:lang w:val="ro-RO"/>
        </w:rPr>
        <w:t xml:space="preserve">Dacă va fi nevoie de alte documente necesare, acestea vor fi solicitate de la beneficiar înainte de semnarea contractului. </w:t>
      </w:r>
    </w:p>
    <w:p w:rsidR="00A35AF2" w:rsidRPr="00B55F86" w:rsidRDefault="00A35AF2" w:rsidP="00DC0228">
      <w:pPr>
        <w:pStyle w:val="ab"/>
        <w:ind w:left="426"/>
        <w:jc w:val="both"/>
        <w:rPr>
          <w:rFonts w:ascii="Calibri Light" w:hAnsi="Calibri Light" w:cs="Calibri Light"/>
          <w:sz w:val="24"/>
          <w:szCs w:val="24"/>
          <w:lang w:val="ro-RO"/>
        </w:rPr>
      </w:pPr>
      <w:r w:rsidRPr="004E3C90">
        <w:rPr>
          <w:rFonts w:ascii="Calibri Light" w:hAnsi="Calibri Light" w:cs="Calibri Light"/>
          <w:sz w:val="24"/>
          <w:szCs w:val="24"/>
          <w:lang w:val="ro-RO"/>
        </w:rPr>
        <w:t xml:space="preserve">Dacă apar întrebări și/sau neclarități vă rugăm să vă adresați la Boaghi Leonid – managerul  GAL </w:t>
      </w:r>
      <w:r w:rsidRPr="004E3C90">
        <w:rPr>
          <w:rFonts w:ascii="Calibri Light" w:hAnsi="Calibri Light" w:cs="Calibri Light"/>
          <w:b/>
          <w:bCs/>
          <w:sz w:val="24"/>
          <w:szCs w:val="24"/>
          <w:lang w:val="ro-RO"/>
        </w:rPr>
        <w:t>„</w:t>
      </w:r>
      <w:r w:rsidRPr="00B55F86">
        <w:rPr>
          <w:rFonts w:ascii="Calibri Light" w:hAnsi="Calibri Light" w:cs="Calibri Light"/>
          <w:b/>
          <w:bCs/>
          <w:sz w:val="24"/>
          <w:szCs w:val="24"/>
          <w:lang w:val="ro-RO"/>
        </w:rPr>
        <w:t>Bazinul Lacului Ghidigihici</w:t>
      </w:r>
      <w:r w:rsidRPr="004E3C90">
        <w:rPr>
          <w:rFonts w:ascii="Calibri Light" w:hAnsi="Calibri Light" w:cs="Calibri Light"/>
          <w:b/>
          <w:bCs/>
          <w:sz w:val="24"/>
          <w:szCs w:val="24"/>
          <w:lang w:val="ro-RO"/>
        </w:rPr>
        <w:t>”</w:t>
      </w:r>
      <w:r w:rsidRPr="004E3C90">
        <w:rPr>
          <w:rFonts w:ascii="Calibri Light" w:hAnsi="Calibri Light" w:cs="Calibri Light"/>
          <w:bCs/>
          <w:sz w:val="24"/>
          <w:szCs w:val="24"/>
          <w:lang w:val="ro-RO"/>
        </w:rPr>
        <w:t xml:space="preserve">, </w:t>
      </w:r>
      <w:r w:rsidRPr="004E3C90">
        <w:rPr>
          <w:rFonts w:ascii="Calibri Light" w:hAnsi="Calibri Light" w:cs="Calibri Light"/>
          <w:sz w:val="24"/>
          <w:szCs w:val="24"/>
          <w:lang w:val="ro-RO"/>
        </w:rPr>
        <w:t xml:space="preserve">la e-mailul </w:t>
      </w:r>
      <w:hyperlink r:id="rId10" w:history="1">
        <w:r w:rsidRPr="00B55F86">
          <w:rPr>
            <w:rStyle w:val="af6"/>
            <w:rFonts w:ascii="Calibri Light" w:hAnsi="Calibri Light" w:cs="Calibri Light"/>
            <w:color w:val="auto"/>
            <w:sz w:val="24"/>
            <w:szCs w:val="24"/>
            <w:shd w:val="clear" w:color="auto" w:fill="FFFFFF"/>
            <w:lang w:val="ro-RO"/>
          </w:rPr>
          <w:t>officegalgsb@gmail.com</w:t>
        </w:r>
      </w:hyperlink>
      <w:r w:rsidRPr="004E3C90">
        <w:rPr>
          <w:rFonts w:ascii="Calibri Light" w:hAnsi="Calibri Light" w:cs="Calibri Light"/>
          <w:sz w:val="24"/>
          <w:szCs w:val="24"/>
          <w:shd w:val="clear" w:color="auto" w:fill="FFFFFF"/>
          <w:lang w:val="ro-RO"/>
        </w:rPr>
        <w:t xml:space="preserve"> </w:t>
      </w:r>
      <w:r w:rsidRPr="004E3C90">
        <w:rPr>
          <w:rFonts w:ascii="Calibri Light" w:hAnsi="Calibri Light" w:cs="Calibri Light"/>
          <w:sz w:val="24"/>
          <w:szCs w:val="24"/>
          <w:lang w:val="ro-RO"/>
        </w:rPr>
        <w:t>sau la numărul de telefon 069586536</w:t>
      </w:r>
      <w:r w:rsidRPr="004E3C90">
        <w:rPr>
          <w:rFonts w:ascii="Calibri Light" w:hAnsi="Calibri Light" w:cs="Calibri Light"/>
          <w:b/>
          <w:i/>
          <w:sz w:val="24"/>
          <w:szCs w:val="24"/>
          <w:lang w:val="ro-RO"/>
        </w:rPr>
        <w:t>.</w:t>
      </w:r>
      <w:r w:rsidRPr="00B55F86">
        <w:rPr>
          <w:rFonts w:ascii="Calibri Light" w:hAnsi="Calibri Light" w:cs="Calibri Light"/>
          <w:sz w:val="24"/>
          <w:szCs w:val="24"/>
          <w:lang w:val="ro-RO"/>
        </w:rPr>
        <w:t xml:space="preserve"> </w:t>
      </w:r>
    </w:p>
    <w:p w:rsidR="00A35AF2" w:rsidRPr="004E3C90" w:rsidRDefault="00A35AF2" w:rsidP="007D3FD5">
      <w:pPr>
        <w:shd w:val="clear" w:color="auto" w:fill="FFFFFF"/>
        <w:spacing w:line="360" w:lineRule="auto"/>
        <w:ind w:left="360"/>
        <w:jc w:val="both"/>
        <w:textAlignment w:val="top"/>
        <w:outlineLvl w:val="2"/>
        <w:rPr>
          <w:rFonts w:ascii="Calibri Light" w:eastAsia="Times New Roman" w:hAnsi="Calibri Light" w:cs="Calibri Light"/>
          <w:b/>
          <w:bCs/>
        </w:rPr>
      </w:pPr>
    </w:p>
    <w:p w:rsidR="00A35AF2" w:rsidRPr="004E3C90" w:rsidRDefault="00A35AF2" w:rsidP="007D3FD5">
      <w:pPr>
        <w:numPr>
          <w:ilvl w:val="0"/>
          <w:numId w:val="1"/>
        </w:numPr>
        <w:shd w:val="clear" w:color="auto" w:fill="FFFFFF"/>
        <w:spacing w:line="360" w:lineRule="auto"/>
        <w:ind w:left="360"/>
        <w:jc w:val="both"/>
        <w:textAlignment w:val="top"/>
        <w:outlineLvl w:val="2"/>
        <w:rPr>
          <w:rFonts w:ascii="Calibri Light" w:eastAsia="Times New Roman" w:hAnsi="Calibri Light" w:cs="Calibri Light"/>
          <w:b/>
          <w:bCs/>
        </w:rPr>
      </w:pPr>
      <w:r w:rsidRPr="004E3C90">
        <w:rPr>
          <w:rFonts w:ascii="Calibri Light" w:eastAsia="Times New Roman" w:hAnsi="Calibri Light" w:cs="Calibri Light"/>
          <w:b/>
          <w:bCs/>
        </w:rPr>
        <w:t xml:space="preserve">Condiții financiare și formale </w:t>
      </w:r>
    </w:p>
    <w:p w:rsidR="00A35AF2" w:rsidRPr="00B55F86" w:rsidRDefault="00A35AF2" w:rsidP="007D3FD5">
      <w:pPr>
        <w:pStyle w:val="a7"/>
        <w:shd w:val="clear" w:color="auto" w:fill="FFFFFF"/>
        <w:tabs>
          <w:tab w:val="left" w:pos="2970"/>
        </w:tabs>
        <w:spacing w:line="276" w:lineRule="auto"/>
        <w:ind w:left="360"/>
        <w:jc w:val="both"/>
        <w:textAlignment w:val="top"/>
        <w:rPr>
          <w:rFonts w:ascii="Calibri Light" w:hAnsi="Calibri Light" w:cs="Calibri Light"/>
          <w:lang w:val="ro-RO"/>
        </w:rPr>
      </w:pPr>
      <w:r w:rsidRPr="00B55F86">
        <w:rPr>
          <w:rFonts w:ascii="Calibri Light" w:hAnsi="Calibri Light" w:cs="Calibri Light"/>
          <w:lang w:val="ro-RO"/>
        </w:rPr>
        <w:t>Bugetul total al apelului de propuneri „</w:t>
      </w:r>
      <w:r w:rsidRPr="00B55F86">
        <w:rPr>
          <w:rFonts w:ascii="Calibri Light" w:hAnsi="Calibri Light" w:cs="Calibri Light"/>
          <w:b/>
          <w:bCs/>
          <w:lang w:val="ro-RO"/>
        </w:rPr>
        <w:t>Dezvoltarea sustenabilă a regiunii</w:t>
      </w:r>
      <w:r w:rsidRPr="00B55F86">
        <w:rPr>
          <w:rFonts w:ascii="Calibri Light" w:hAnsi="Calibri Light" w:cs="Calibri Light"/>
          <w:lang w:val="ro-RO"/>
        </w:rPr>
        <w:t>” din cadrul GAL „</w:t>
      </w:r>
      <w:r w:rsidRPr="00B55F86">
        <w:rPr>
          <w:rFonts w:ascii="Calibri Light" w:hAnsi="Calibri Light" w:cs="Calibri Light"/>
          <w:b/>
          <w:bCs/>
          <w:lang w:val="ro-RO"/>
        </w:rPr>
        <w:t>Bazinul Lacului Ghidigihici</w:t>
      </w:r>
      <w:r w:rsidRPr="00B55F86">
        <w:rPr>
          <w:rFonts w:ascii="Calibri Light" w:hAnsi="Calibri Light" w:cs="Calibri Light"/>
          <w:lang w:val="ro-RO"/>
        </w:rPr>
        <w:t xml:space="preserve">” este de </w:t>
      </w:r>
      <w:r w:rsidR="008D4990" w:rsidRPr="00B55F86">
        <w:rPr>
          <w:rFonts w:ascii="Calibri Light" w:hAnsi="Calibri Light" w:cs="Calibri Light"/>
          <w:b/>
          <w:lang w:val="ro-RO"/>
        </w:rPr>
        <w:t>290 000</w:t>
      </w:r>
      <w:r w:rsidRPr="00B55F86">
        <w:rPr>
          <w:rFonts w:ascii="Calibri Light" w:hAnsi="Calibri Light" w:cs="Calibri Light"/>
          <w:lang w:val="ro-RO"/>
        </w:rPr>
        <w:t xml:space="preserve"> MDL. În cadrul apelului vor fi cofinanțate maximum 8 proiecte de dezvoltare locală a GAL-ului. Suma cofinanțării proiectelor va fi de minim </w:t>
      </w:r>
      <w:r w:rsidRPr="00624BC6">
        <w:rPr>
          <w:rFonts w:ascii="Calibri Light" w:hAnsi="Calibri Light" w:cs="Calibri Light"/>
          <w:b/>
          <w:lang w:val="ro-RO"/>
        </w:rPr>
        <w:t xml:space="preserve">30.000 MDL </w:t>
      </w:r>
      <w:r w:rsidRPr="00B55F86">
        <w:rPr>
          <w:rFonts w:ascii="Calibri Light" w:hAnsi="Calibri Light" w:cs="Calibri Light"/>
          <w:lang w:val="ro-RO"/>
        </w:rPr>
        <w:t xml:space="preserve">și maxim </w:t>
      </w:r>
      <w:r w:rsidRPr="00624BC6">
        <w:rPr>
          <w:rFonts w:ascii="Calibri Light" w:hAnsi="Calibri Light" w:cs="Calibri Light"/>
          <w:b/>
          <w:lang w:val="ro-RO"/>
        </w:rPr>
        <w:t>60.000 MDL.</w:t>
      </w:r>
    </w:p>
    <w:p w:rsidR="00A35AF2" w:rsidRPr="00B55F86" w:rsidRDefault="00A35AF2" w:rsidP="007D3FD5">
      <w:pPr>
        <w:pStyle w:val="a7"/>
        <w:shd w:val="clear" w:color="auto" w:fill="FFFFFF"/>
        <w:tabs>
          <w:tab w:val="left" w:pos="2970"/>
        </w:tabs>
        <w:spacing w:line="276" w:lineRule="auto"/>
        <w:ind w:left="360"/>
        <w:jc w:val="both"/>
        <w:textAlignment w:val="top"/>
        <w:rPr>
          <w:rFonts w:ascii="Calibri Light" w:eastAsia="MS Mincho" w:hAnsi="Calibri Light" w:cs="Calibri Light"/>
          <w:lang w:val="ro-RO"/>
        </w:rPr>
      </w:pPr>
    </w:p>
    <w:p w:rsidR="00A35AF2" w:rsidRPr="00B55F86" w:rsidRDefault="00A35AF2" w:rsidP="007D3FD5">
      <w:pPr>
        <w:pStyle w:val="a7"/>
        <w:shd w:val="clear" w:color="auto" w:fill="FFFFFF"/>
        <w:tabs>
          <w:tab w:val="left" w:pos="2970"/>
        </w:tabs>
        <w:spacing w:line="276" w:lineRule="auto"/>
        <w:ind w:left="360"/>
        <w:jc w:val="both"/>
        <w:textAlignment w:val="top"/>
        <w:rPr>
          <w:rFonts w:ascii="Calibri Light" w:eastAsia="MS Mincho" w:hAnsi="Calibri Light" w:cs="Calibri Light"/>
          <w:lang w:val="ro-RO"/>
        </w:rPr>
      </w:pPr>
      <w:r w:rsidRPr="00B55F86">
        <w:rPr>
          <w:rFonts w:ascii="Calibri Light" w:eastAsia="MS Mincho" w:hAnsi="Calibri Light" w:cs="Calibri Light"/>
          <w:lang w:val="ro-RO"/>
        </w:rPr>
        <w:t>Beneficiarii vor contribui cu următoarele sume:</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Aplicanții din sectorul public vor contribui cu 20% din bugetul total al proiectului;</w:t>
      </w:r>
    </w:p>
    <w:p w:rsidR="00A35AF2" w:rsidRPr="00B55F86" w:rsidRDefault="00A35AF2" w:rsidP="002C079C">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Aplicanții din sectorul societatea civilă ( ONG-urile, persoanele fizice și grupurile locale de inițiativă), vor contribui cu 10% din bugetul total al proiectului;</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Grupurile de organizații din sectorul public, societatea civilă și persoanele fizice, asociate cu scopul de a implementa un proiect de dezvoltare locală a GAL,vor contribui cu 20% din bugetul total al proiectului;</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Aplicanții din sectorul antreprenorial și grupurile de organizații din sectorul antreprenorial, asociate cu scopul de a implementa un proiect de dezvoltare locală a GAL, vor contribui cu 40% din bugetul total al proiectului;</w:t>
      </w:r>
    </w:p>
    <w:p w:rsidR="00A35AF2" w:rsidRPr="00B55F86" w:rsidRDefault="00A35AF2" w:rsidP="007D3FD5">
      <w:pPr>
        <w:pStyle w:val="a7"/>
        <w:numPr>
          <w:ilvl w:val="0"/>
          <w:numId w:val="7"/>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lastRenderedPageBreak/>
        <w:t>Grupurile de organizații și/sau persoanele,care s-au asociat cu scopul de a implementa proiecte de dezvoltare economică locală și din cadrul cărora vor face parte organizații din sectorul antreprenorial, vor contribui cu 40% din bugetul total al proiectului.</w:t>
      </w:r>
    </w:p>
    <w:p w:rsidR="00A35AF2" w:rsidRPr="00B55F86" w:rsidRDefault="00A35AF2" w:rsidP="007D3FD5">
      <w:pPr>
        <w:pStyle w:val="a7"/>
        <w:shd w:val="clear" w:color="auto" w:fill="FFFFFF"/>
        <w:suppressAutoHyphens/>
        <w:ind w:left="360"/>
        <w:jc w:val="both"/>
        <w:rPr>
          <w:rFonts w:ascii="Calibri Light" w:hAnsi="Calibri Light" w:cs="Calibri Light"/>
          <w:bCs/>
          <w:lang w:val="ro-RO"/>
        </w:rPr>
      </w:pPr>
    </w:p>
    <w:p w:rsidR="00A35AF2" w:rsidRPr="00B55F86" w:rsidRDefault="00A35AF2" w:rsidP="007D3FD5">
      <w:pPr>
        <w:pStyle w:val="a7"/>
        <w:shd w:val="clear" w:color="auto" w:fill="FFFFFF"/>
        <w:tabs>
          <w:tab w:val="left" w:pos="851"/>
        </w:tabs>
        <w:spacing w:line="276" w:lineRule="auto"/>
        <w:ind w:left="360"/>
        <w:contextualSpacing/>
        <w:jc w:val="both"/>
        <w:rPr>
          <w:rFonts w:ascii="Calibri Light" w:hAnsi="Calibri Light" w:cs="Calibri Light"/>
          <w:b/>
          <w:i/>
          <w:lang w:val="ro-RO"/>
        </w:rPr>
      </w:pPr>
      <w:r w:rsidRPr="00B55F86">
        <w:rPr>
          <w:rFonts w:ascii="Calibri Light" w:hAnsi="Calibri Light" w:cs="Calibri Light"/>
          <w:b/>
          <w:i/>
          <w:lang w:val="ro-RO"/>
        </w:rPr>
        <w:t>Se va accepta doar contribuția proprie financiară.</w:t>
      </w:r>
    </w:p>
    <w:p w:rsidR="00A35AF2" w:rsidRPr="00B55F86" w:rsidRDefault="00A35AF2" w:rsidP="007D3FD5">
      <w:pPr>
        <w:pStyle w:val="a7"/>
        <w:shd w:val="clear" w:color="auto" w:fill="FFFFFF"/>
        <w:tabs>
          <w:tab w:val="left" w:pos="851"/>
        </w:tabs>
        <w:spacing w:line="276" w:lineRule="auto"/>
        <w:ind w:left="360"/>
        <w:contextualSpacing/>
        <w:jc w:val="both"/>
        <w:rPr>
          <w:rFonts w:ascii="Calibri Light" w:hAnsi="Calibri Light" w:cs="Calibri Light"/>
          <w:b/>
          <w:i/>
          <w:lang w:val="ro-RO"/>
        </w:rPr>
      </w:pPr>
    </w:p>
    <w:p w:rsidR="00A35AF2" w:rsidRPr="00B55F86" w:rsidRDefault="00A35AF2" w:rsidP="007D3FD5">
      <w:pPr>
        <w:pStyle w:val="a7"/>
        <w:shd w:val="clear" w:color="auto" w:fill="FFFFFF"/>
        <w:spacing w:line="276" w:lineRule="auto"/>
        <w:ind w:left="360"/>
        <w:jc w:val="both"/>
        <w:rPr>
          <w:rFonts w:ascii="Calibri Light" w:hAnsi="Calibri Light" w:cs="Calibri Light"/>
          <w:lang w:val="ro-RO"/>
        </w:rPr>
      </w:pPr>
      <w:r w:rsidRPr="00B55F86">
        <w:rPr>
          <w:rFonts w:ascii="Calibri Light" w:hAnsi="Calibri Light" w:cs="Calibri Light"/>
          <w:lang w:val="ro-RO"/>
        </w:rPr>
        <w:t xml:space="preserve">Propunerile de proiect care </w:t>
      </w:r>
      <w:r w:rsidRPr="00B55F86">
        <w:rPr>
          <w:rFonts w:ascii="Calibri Light" w:hAnsi="Calibri Light" w:cs="Calibri Light"/>
          <w:b/>
          <w:lang w:val="ro-RO"/>
        </w:rPr>
        <w:t>nu</w:t>
      </w:r>
      <w:r w:rsidRPr="00B55F86">
        <w:rPr>
          <w:rFonts w:ascii="Calibri Light" w:hAnsi="Calibri Light" w:cs="Calibri Light"/>
          <w:lang w:val="ro-RO"/>
        </w:rPr>
        <w:t xml:space="preserve"> întrunesc următoarele condiții formale nu vor fi evaluate pe bază de conținut:</w:t>
      </w:r>
    </w:p>
    <w:p w:rsidR="00A35AF2" w:rsidRPr="00B55F86" w:rsidRDefault="00A35AF2" w:rsidP="007D3FD5">
      <w:pPr>
        <w:pStyle w:val="a7"/>
        <w:numPr>
          <w:ilvl w:val="0"/>
          <w:numId w:val="8"/>
        </w:numPr>
        <w:shd w:val="clear" w:color="auto" w:fill="FFFFFF"/>
        <w:suppressAutoHyphens/>
        <w:spacing w:line="276" w:lineRule="auto"/>
        <w:ind w:left="360" w:hanging="284"/>
        <w:contextualSpacing/>
        <w:jc w:val="both"/>
        <w:rPr>
          <w:rFonts w:ascii="Calibri Light" w:hAnsi="Calibri Light" w:cs="Calibri Light"/>
          <w:lang w:val="ro-RO"/>
        </w:rPr>
      </w:pPr>
      <w:r w:rsidRPr="00B55F86">
        <w:rPr>
          <w:rFonts w:ascii="Calibri Light" w:hAnsi="Calibri Light" w:cs="Calibri Light"/>
          <w:lang w:val="ro-RO"/>
        </w:rPr>
        <w:t xml:space="preserve">aplicația este depusă în </w:t>
      </w:r>
      <w:r w:rsidRPr="00B55F86">
        <w:rPr>
          <w:rFonts w:ascii="Calibri Light" w:hAnsi="Calibri Light" w:cs="Calibri Light"/>
          <w:b/>
          <w:lang w:val="ro-RO"/>
        </w:rPr>
        <w:t>termenul prestabilit</w:t>
      </w:r>
      <w:r w:rsidRPr="00B55F86">
        <w:rPr>
          <w:rFonts w:ascii="Calibri Light" w:hAnsi="Calibri Light" w:cs="Calibri Light"/>
          <w:lang w:val="ro-RO"/>
        </w:rPr>
        <w:t xml:space="preserve"> (vezi punctul 4);</w:t>
      </w:r>
    </w:p>
    <w:p w:rsidR="00A35AF2" w:rsidRPr="00B55F86" w:rsidRDefault="00A35AF2" w:rsidP="007D3FD5">
      <w:pPr>
        <w:pStyle w:val="a7"/>
        <w:numPr>
          <w:ilvl w:val="0"/>
          <w:numId w:val="8"/>
        </w:numPr>
        <w:shd w:val="clear" w:color="auto" w:fill="FFFFFF"/>
        <w:suppressAutoHyphens/>
        <w:spacing w:line="276" w:lineRule="auto"/>
        <w:ind w:left="360" w:hanging="284"/>
        <w:contextualSpacing/>
        <w:jc w:val="both"/>
        <w:rPr>
          <w:rFonts w:ascii="Calibri Light" w:hAnsi="Calibri Light" w:cs="Calibri Light"/>
          <w:lang w:val="ro-RO"/>
        </w:rPr>
      </w:pPr>
      <w:r w:rsidRPr="00B55F86">
        <w:rPr>
          <w:rFonts w:ascii="Calibri Light" w:hAnsi="Calibri Light" w:cs="Calibri Light"/>
          <w:lang w:val="ro-RO"/>
        </w:rPr>
        <w:t xml:space="preserve">aplicația este prezentată de o </w:t>
      </w:r>
      <w:r w:rsidRPr="00B55F86">
        <w:rPr>
          <w:rFonts w:ascii="Calibri Light" w:hAnsi="Calibri Light" w:cs="Calibri Light"/>
          <w:b/>
          <w:lang w:val="ro-RO"/>
        </w:rPr>
        <w:t>entitate eligibilă</w:t>
      </w:r>
      <w:r w:rsidRPr="00B55F86">
        <w:rPr>
          <w:rFonts w:ascii="Calibri Light" w:hAnsi="Calibri Light" w:cs="Calibri Light"/>
          <w:lang w:val="ro-RO"/>
        </w:rPr>
        <w:t xml:space="preserve"> să participe la apelul de propuneri (vezi punctul 3);</w:t>
      </w:r>
    </w:p>
    <w:p w:rsidR="00A35AF2" w:rsidRPr="00B55F86" w:rsidRDefault="00A35AF2" w:rsidP="007D3FD5">
      <w:pPr>
        <w:pStyle w:val="a7"/>
        <w:numPr>
          <w:ilvl w:val="0"/>
          <w:numId w:val="8"/>
        </w:numPr>
        <w:shd w:val="clear" w:color="auto" w:fill="FFFFFF"/>
        <w:suppressAutoHyphens/>
        <w:spacing w:line="276" w:lineRule="auto"/>
        <w:ind w:left="360" w:hanging="284"/>
        <w:contextualSpacing/>
        <w:jc w:val="both"/>
        <w:rPr>
          <w:rFonts w:ascii="Calibri Light" w:hAnsi="Calibri Light" w:cs="Calibri Light"/>
          <w:lang w:val="ro-RO"/>
        </w:rPr>
      </w:pPr>
      <w:r w:rsidRPr="00B55F86">
        <w:rPr>
          <w:rFonts w:ascii="Calibri Light" w:hAnsi="Calibri Light" w:cs="Calibri Light"/>
          <w:lang w:val="ro-RO"/>
        </w:rPr>
        <w:t xml:space="preserve">aplicația este completată conform </w:t>
      </w:r>
      <w:r w:rsidRPr="00B55F86">
        <w:rPr>
          <w:rFonts w:ascii="Calibri Light" w:hAnsi="Calibri Light" w:cs="Calibri Light"/>
          <w:b/>
          <w:lang w:val="ro-RO"/>
        </w:rPr>
        <w:t>modelului de formular și buget anexat</w:t>
      </w:r>
      <w:r w:rsidRPr="00B55F86">
        <w:rPr>
          <w:rFonts w:ascii="Calibri Light" w:hAnsi="Calibri Light" w:cs="Calibri Light"/>
          <w:lang w:val="ro-RO"/>
        </w:rPr>
        <w:t xml:space="preserve"> și conține toate anexele necesare;</w:t>
      </w:r>
    </w:p>
    <w:p w:rsidR="00A35AF2" w:rsidRPr="00B55F86" w:rsidRDefault="00A35AF2" w:rsidP="007D3FD5">
      <w:pPr>
        <w:pStyle w:val="a7"/>
        <w:numPr>
          <w:ilvl w:val="0"/>
          <w:numId w:val="8"/>
        </w:numPr>
        <w:shd w:val="clear" w:color="auto" w:fill="FFFFFF"/>
        <w:suppressAutoHyphens/>
        <w:spacing w:line="276" w:lineRule="auto"/>
        <w:ind w:left="360" w:hanging="284"/>
        <w:contextualSpacing/>
        <w:jc w:val="both"/>
        <w:rPr>
          <w:rFonts w:ascii="Calibri Light" w:hAnsi="Calibri Light" w:cs="Calibri Light"/>
          <w:lang w:val="ro-RO"/>
        </w:rPr>
      </w:pPr>
      <w:r w:rsidRPr="00B55F86">
        <w:rPr>
          <w:rFonts w:ascii="Calibri Light" w:hAnsi="Calibri Light" w:cs="Calibri Light"/>
          <w:lang w:val="ro-RO"/>
        </w:rPr>
        <w:t xml:space="preserve">aplicantul a depus </w:t>
      </w:r>
      <w:r w:rsidRPr="00B55F86">
        <w:rPr>
          <w:rFonts w:ascii="Calibri Light" w:hAnsi="Calibri Light" w:cs="Calibri Light"/>
          <w:b/>
          <w:lang w:val="ro-RO"/>
        </w:rPr>
        <w:t xml:space="preserve">o singură </w:t>
      </w:r>
      <w:r w:rsidRPr="00B55F86">
        <w:rPr>
          <w:rFonts w:ascii="Calibri Light" w:hAnsi="Calibri Light" w:cs="Calibri Light"/>
          <w:lang w:val="ro-RO"/>
        </w:rPr>
        <w:t xml:space="preserve">aplicație (vezi punctul 3); </w:t>
      </w:r>
    </w:p>
    <w:p w:rsidR="00A35AF2" w:rsidRPr="00B55F86" w:rsidRDefault="00A35AF2" w:rsidP="007D3FD5">
      <w:pPr>
        <w:pStyle w:val="a7"/>
        <w:numPr>
          <w:ilvl w:val="0"/>
          <w:numId w:val="8"/>
        </w:numPr>
        <w:shd w:val="clear" w:color="auto" w:fill="FFFFFF"/>
        <w:suppressAutoHyphens/>
        <w:spacing w:line="276" w:lineRule="auto"/>
        <w:ind w:left="360" w:hanging="284"/>
        <w:contextualSpacing/>
        <w:jc w:val="both"/>
        <w:rPr>
          <w:rFonts w:ascii="Calibri Light" w:hAnsi="Calibri Light" w:cs="Calibri Light"/>
          <w:lang w:val="ro-RO"/>
        </w:rPr>
      </w:pPr>
      <w:r w:rsidRPr="00B55F86">
        <w:rPr>
          <w:rFonts w:ascii="Calibri Light" w:hAnsi="Calibri Light" w:cs="Calibri Light"/>
          <w:lang w:val="ro-RO"/>
        </w:rPr>
        <w:t xml:space="preserve">aplicația depusă are un termen de implementare de până la </w:t>
      </w:r>
      <w:r w:rsidRPr="00B55F86">
        <w:rPr>
          <w:rFonts w:ascii="Calibri Light" w:hAnsi="Calibri Light" w:cs="Calibri Light"/>
          <w:b/>
          <w:lang w:val="ro-RO"/>
        </w:rPr>
        <w:t xml:space="preserve">4 luni </w:t>
      </w:r>
      <w:r w:rsidRPr="00B55F86">
        <w:rPr>
          <w:rFonts w:ascii="Calibri Light" w:hAnsi="Calibri Light" w:cs="Calibri Light"/>
          <w:lang w:val="ro-RO"/>
        </w:rPr>
        <w:t xml:space="preserve">(cu termenul limită de implementare de până la </w:t>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r>
      <w:r w:rsidRPr="00B55F86">
        <w:rPr>
          <w:rFonts w:ascii="Calibri Light" w:hAnsi="Calibri Light" w:cs="Calibri Light"/>
          <w:b/>
          <w:lang w:val="ro-RO"/>
        </w:rPr>
        <w:softHyphen/>
        <w:t>15 noiembrie 2019</w:t>
      </w:r>
      <w:r w:rsidRPr="00B55F86">
        <w:rPr>
          <w:rFonts w:ascii="Calibri Light" w:hAnsi="Calibri Light" w:cs="Calibri Light"/>
          <w:lang w:val="ro-RO"/>
        </w:rPr>
        <w:t>) (vezi punctul</w:t>
      </w:r>
      <w:r w:rsidR="00B55F86">
        <w:rPr>
          <w:rFonts w:ascii="Calibri Light" w:hAnsi="Calibri Light" w:cs="Calibri Light"/>
          <w:lang w:val="ro-RO"/>
        </w:rPr>
        <w:t xml:space="preserve"> </w:t>
      </w:r>
      <w:r w:rsidRPr="00B55F86">
        <w:rPr>
          <w:rFonts w:ascii="Calibri Light" w:hAnsi="Calibri Light" w:cs="Calibri Light"/>
          <w:lang w:val="ro-RO"/>
        </w:rPr>
        <w:t>7);</w:t>
      </w:r>
    </w:p>
    <w:p w:rsidR="00A35AF2" w:rsidRPr="00B55F86" w:rsidRDefault="00A35AF2" w:rsidP="007D3FD5">
      <w:pPr>
        <w:pStyle w:val="a7"/>
        <w:numPr>
          <w:ilvl w:val="0"/>
          <w:numId w:val="8"/>
        </w:numPr>
        <w:shd w:val="clear" w:color="auto" w:fill="FFFFFF"/>
        <w:spacing w:line="276" w:lineRule="auto"/>
        <w:ind w:left="360" w:hanging="284"/>
        <w:jc w:val="both"/>
        <w:textAlignment w:val="top"/>
        <w:rPr>
          <w:rFonts w:ascii="Calibri Light" w:hAnsi="Calibri Light" w:cs="Calibri Light"/>
          <w:lang w:val="ro-RO"/>
        </w:rPr>
      </w:pPr>
      <w:r w:rsidRPr="00B55F86">
        <w:rPr>
          <w:rFonts w:ascii="Calibri Light" w:hAnsi="Calibri Light" w:cs="Calibri Light"/>
          <w:lang w:val="ro-RO"/>
        </w:rPr>
        <w:t xml:space="preserve">aplicația prevede </w:t>
      </w:r>
      <w:r w:rsidRPr="00B55F86">
        <w:rPr>
          <w:rFonts w:ascii="Calibri Light" w:hAnsi="Calibri Light" w:cs="Calibri Light"/>
          <w:b/>
          <w:lang w:val="ro-RO"/>
        </w:rPr>
        <w:t>contribuția obligatorie</w:t>
      </w:r>
      <w:r w:rsidR="00B55F86">
        <w:rPr>
          <w:rFonts w:ascii="Calibri Light" w:hAnsi="Calibri Light" w:cs="Calibri Light"/>
          <w:b/>
          <w:lang w:val="ro-RO"/>
        </w:rPr>
        <w:t xml:space="preserve"> </w:t>
      </w:r>
      <w:r w:rsidRPr="00B55F86">
        <w:rPr>
          <w:rFonts w:ascii="Calibri Light" w:hAnsi="Calibri Light" w:cs="Calibri Light"/>
          <w:lang w:val="ro-RO"/>
        </w:rPr>
        <w:t>(vezi punctul 5);</w:t>
      </w:r>
    </w:p>
    <w:p w:rsidR="00A35AF2" w:rsidRPr="00B55F86" w:rsidRDefault="00A35AF2" w:rsidP="007D3FD5">
      <w:pPr>
        <w:pStyle w:val="a7"/>
        <w:numPr>
          <w:ilvl w:val="0"/>
          <w:numId w:val="8"/>
        </w:numPr>
        <w:shd w:val="clear" w:color="auto" w:fill="FFFFFF"/>
        <w:spacing w:line="276" w:lineRule="auto"/>
        <w:ind w:left="360" w:hanging="284"/>
        <w:jc w:val="both"/>
        <w:textAlignment w:val="top"/>
        <w:rPr>
          <w:rFonts w:ascii="Calibri Light" w:hAnsi="Calibri Light" w:cs="Calibri Light"/>
          <w:lang w:val="ro-RO"/>
        </w:rPr>
      </w:pPr>
      <w:r w:rsidRPr="00B55F86">
        <w:rPr>
          <w:rFonts w:ascii="Calibri Light" w:hAnsi="Calibri Light" w:cs="Calibri Light"/>
          <w:lang w:val="ro-RO"/>
        </w:rPr>
        <w:t>aplicația a fost depusă corespunzător priorităților eligibile (vezi punctul 2);</w:t>
      </w:r>
    </w:p>
    <w:p w:rsidR="00A35AF2" w:rsidRPr="00B55F86" w:rsidRDefault="00A35AF2" w:rsidP="007D3FD5">
      <w:pPr>
        <w:pStyle w:val="a7"/>
        <w:shd w:val="clear" w:color="auto" w:fill="FFFFFF"/>
        <w:spacing w:line="276" w:lineRule="auto"/>
        <w:ind w:left="360"/>
        <w:jc w:val="both"/>
        <w:textAlignment w:val="top"/>
        <w:rPr>
          <w:rFonts w:ascii="Calibri Light" w:hAnsi="Calibri Light" w:cs="Calibri Light"/>
          <w:lang w:val="ro-RO"/>
        </w:rPr>
      </w:pPr>
    </w:p>
    <w:p w:rsidR="00A35AF2" w:rsidRPr="004E3C90" w:rsidRDefault="00A35AF2" w:rsidP="007D3FD5">
      <w:pPr>
        <w:overflowPunct w:val="0"/>
        <w:adjustRightInd w:val="0"/>
        <w:spacing w:line="276" w:lineRule="auto"/>
        <w:ind w:left="360"/>
        <w:jc w:val="both"/>
        <w:rPr>
          <w:rFonts w:ascii="Calibri Light" w:hAnsi="Calibri Light" w:cs="Calibri Light"/>
          <w:i/>
          <w:iCs/>
        </w:rPr>
      </w:pPr>
      <w:r w:rsidRPr="004E3C90">
        <w:rPr>
          <w:rFonts w:ascii="Calibri Light" w:hAnsi="Calibri Light" w:cs="Calibri Light"/>
          <w:i/>
          <w:iCs/>
        </w:rPr>
        <w:t xml:space="preserve">Vă rugăm să rețineți că la concurs NU vor fi admise proiectele ale căror cheltuieli sunt acoperite de către un alt donator/alți donatori (nu este permisă finanțarea dublă). </w:t>
      </w:r>
    </w:p>
    <w:p w:rsidR="00A35AF2" w:rsidRPr="00B55F86" w:rsidRDefault="00A35AF2" w:rsidP="007D3FD5">
      <w:pPr>
        <w:overflowPunct w:val="0"/>
        <w:adjustRightInd w:val="0"/>
        <w:spacing w:line="276" w:lineRule="auto"/>
        <w:ind w:left="360"/>
        <w:jc w:val="both"/>
        <w:rPr>
          <w:rFonts w:ascii="Calibri Light" w:hAnsi="Calibri Light" w:cs="Calibri Light"/>
          <w:i/>
          <w:iCs/>
        </w:rPr>
      </w:pPr>
    </w:p>
    <w:p w:rsidR="00266276" w:rsidRPr="00B55F86" w:rsidRDefault="00266276" w:rsidP="007D3FD5">
      <w:pPr>
        <w:overflowPunct w:val="0"/>
        <w:adjustRightInd w:val="0"/>
        <w:spacing w:line="276" w:lineRule="auto"/>
        <w:ind w:left="360"/>
        <w:jc w:val="both"/>
        <w:rPr>
          <w:rFonts w:ascii="Calibri Light" w:hAnsi="Calibri Light" w:cs="Calibri Light"/>
          <w:iCs/>
          <w:sz w:val="20"/>
          <w:szCs w:val="20"/>
        </w:rPr>
      </w:pPr>
      <w:r w:rsidRPr="00B55F86">
        <w:rPr>
          <w:rFonts w:ascii="Calibri Light" w:hAnsi="Calibri Light" w:cs="Calibri Light"/>
          <w:iCs/>
          <w:sz w:val="20"/>
          <w:szCs w:val="20"/>
        </w:rPr>
        <w:t>Tabel 1. Acțiuni și cheltuieli admisibile în cadrul proiectului</w:t>
      </w:r>
    </w:p>
    <w:tbl>
      <w:tblPr>
        <w:tblW w:w="1001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5"/>
        <w:gridCol w:w="3899"/>
        <w:gridCol w:w="1527"/>
        <w:gridCol w:w="2857"/>
      </w:tblGrid>
      <w:tr w:rsidR="00A35AF2" w:rsidRPr="00B55F86" w:rsidTr="00266276">
        <w:trPr>
          <w:trHeight w:val="170"/>
        </w:trPr>
        <w:tc>
          <w:tcPr>
            <w:tcW w:w="1735" w:type="dxa"/>
            <w:vAlign w:val="center"/>
          </w:tcPr>
          <w:p w:rsidR="00A35AF2" w:rsidRPr="00B55F86" w:rsidRDefault="00266276" w:rsidP="00B10BCB">
            <w:pPr>
              <w:overflowPunct w:val="0"/>
              <w:adjustRightInd w:val="0"/>
              <w:ind w:left="147"/>
              <w:rPr>
                <w:rFonts w:ascii="Calibri Light" w:eastAsia="Times New Roman" w:hAnsi="Calibri Light" w:cs="Calibri Light"/>
                <w:b/>
                <w:sz w:val="20"/>
                <w:szCs w:val="20"/>
              </w:rPr>
            </w:pPr>
            <w:r w:rsidRPr="00B55F86">
              <w:rPr>
                <w:rFonts w:ascii="Calibri Light" w:eastAsia="Times New Roman" w:hAnsi="Calibri Light" w:cs="Calibri Light"/>
                <w:b/>
                <w:bCs/>
                <w:sz w:val="20"/>
                <w:szCs w:val="20"/>
              </w:rPr>
              <w:t xml:space="preserve">Priorități de dezvoltare care necesită </w:t>
            </w:r>
            <w:r w:rsidR="00A35AF2" w:rsidRPr="00B55F86">
              <w:rPr>
                <w:rFonts w:ascii="Calibri Light" w:eastAsia="Times New Roman" w:hAnsi="Calibri Light" w:cs="Calibri Light"/>
                <w:b/>
                <w:bCs/>
                <w:sz w:val="20"/>
                <w:szCs w:val="20"/>
              </w:rPr>
              <w:t>susținere</w:t>
            </w:r>
          </w:p>
        </w:tc>
        <w:tc>
          <w:tcPr>
            <w:tcW w:w="3899" w:type="dxa"/>
            <w:vAlign w:val="center"/>
          </w:tcPr>
          <w:p w:rsidR="00A35AF2" w:rsidRPr="00B55F86" w:rsidRDefault="00266276" w:rsidP="00B10BCB">
            <w:pPr>
              <w:ind w:left="147"/>
              <w:textAlignment w:val="top"/>
              <w:rPr>
                <w:rFonts w:ascii="Calibri Light" w:eastAsia="Times New Roman" w:hAnsi="Calibri Light" w:cs="Calibri Light"/>
                <w:b/>
                <w:sz w:val="20"/>
                <w:szCs w:val="20"/>
              </w:rPr>
            </w:pPr>
            <w:r w:rsidRPr="00B55F86">
              <w:rPr>
                <w:rFonts w:ascii="Calibri Light" w:eastAsia="Times New Roman" w:hAnsi="Calibri Light" w:cs="Calibri Light"/>
                <w:b/>
                <w:bCs/>
                <w:sz w:val="20"/>
                <w:szCs w:val="20"/>
              </w:rPr>
              <w:t>Acțiuni admisibile î</w:t>
            </w:r>
            <w:r w:rsidR="00A35AF2" w:rsidRPr="00B55F86">
              <w:rPr>
                <w:rFonts w:ascii="Calibri Light" w:eastAsia="Times New Roman" w:hAnsi="Calibri Light" w:cs="Calibri Light"/>
                <w:b/>
                <w:bCs/>
                <w:sz w:val="20"/>
                <w:szCs w:val="20"/>
              </w:rPr>
              <w:t>n cadrul proiectului local</w:t>
            </w:r>
          </w:p>
        </w:tc>
        <w:tc>
          <w:tcPr>
            <w:tcW w:w="1527" w:type="dxa"/>
            <w:vAlign w:val="center"/>
          </w:tcPr>
          <w:p w:rsidR="00A35AF2" w:rsidRPr="00B55F86" w:rsidRDefault="00A35AF2" w:rsidP="00B10BCB">
            <w:pPr>
              <w:ind w:left="147"/>
              <w:textAlignment w:val="top"/>
              <w:rPr>
                <w:rFonts w:ascii="Calibri Light" w:eastAsia="Times New Roman" w:hAnsi="Calibri Light" w:cs="Calibri Light"/>
                <w:b/>
                <w:sz w:val="20"/>
                <w:szCs w:val="20"/>
              </w:rPr>
            </w:pPr>
            <w:r w:rsidRPr="00B55F86">
              <w:rPr>
                <w:rFonts w:ascii="Calibri Light" w:eastAsia="Times New Roman" w:hAnsi="Calibri Light" w:cs="Calibri Light"/>
                <w:b/>
                <w:bCs/>
                <w:sz w:val="20"/>
                <w:szCs w:val="20"/>
              </w:rPr>
              <w:t xml:space="preserve">Valoarea </w:t>
            </w:r>
            <w:r w:rsidR="00266276" w:rsidRPr="00B55F86">
              <w:rPr>
                <w:rFonts w:ascii="Calibri Light" w:eastAsia="Times New Roman" w:hAnsi="Calibri Light" w:cs="Calibri Light"/>
                <w:b/>
                <w:bCs/>
                <w:sz w:val="20"/>
                <w:szCs w:val="20"/>
              </w:rPr>
              <w:t>maximă a finanțării admisibile pentru această măsură</w:t>
            </w:r>
            <w:r w:rsidRPr="00B55F86">
              <w:rPr>
                <w:rFonts w:ascii="Calibri Light" w:eastAsia="Times New Roman" w:hAnsi="Calibri Light" w:cs="Calibri Light"/>
                <w:b/>
                <w:bCs/>
                <w:sz w:val="20"/>
                <w:szCs w:val="20"/>
              </w:rPr>
              <w:t xml:space="preserve"> de dezvoltare</w:t>
            </w:r>
          </w:p>
        </w:tc>
        <w:tc>
          <w:tcPr>
            <w:tcW w:w="2857" w:type="dxa"/>
            <w:vAlign w:val="center"/>
          </w:tcPr>
          <w:p w:rsidR="00A35AF2" w:rsidRPr="00B55F86" w:rsidRDefault="00A35AF2" w:rsidP="00266276">
            <w:pPr>
              <w:ind w:left="147"/>
              <w:jc w:val="center"/>
              <w:textAlignment w:val="top"/>
              <w:rPr>
                <w:rFonts w:ascii="Calibri Light" w:eastAsia="Times New Roman" w:hAnsi="Calibri Light" w:cs="Calibri Light"/>
                <w:b/>
                <w:sz w:val="20"/>
                <w:szCs w:val="20"/>
              </w:rPr>
            </w:pPr>
            <w:r w:rsidRPr="00B55F86">
              <w:rPr>
                <w:rFonts w:ascii="Calibri Light" w:eastAsia="Times New Roman" w:hAnsi="Calibri Light" w:cs="Calibri Light"/>
                <w:b/>
                <w:bCs/>
                <w:sz w:val="20"/>
                <w:szCs w:val="20"/>
              </w:rPr>
              <w:t>Costuri admisibile</w:t>
            </w:r>
          </w:p>
        </w:tc>
      </w:tr>
      <w:tr w:rsidR="00A35AF2" w:rsidRPr="00B55F86" w:rsidTr="00266276">
        <w:tc>
          <w:tcPr>
            <w:tcW w:w="1735" w:type="dxa"/>
          </w:tcPr>
          <w:p w:rsidR="00A35AF2" w:rsidRPr="00B55F86" w:rsidRDefault="00A35AF2" w:rsidP="00A40B1D">
            <w:pPr>
              <w:overflowPunct w:val="0"/>
              <w:adjustRightInd w:val="0"/>
              <w:contextualSpacing/>
              <w:rPr>
                <w:rFonts w:ascii="Calibri Light" w:hAnsi="Calibri Light" w:cs="Calibri Light"/>
                <w:b/>
                <w:sz w:val="20"/>
                <w:szCs w:val="20"/>
              </w:rPr>
            </w:pPr>
            <w:r w:rsidRPr="00B55F86">
              <w:rPr>
                <w:rFonts w:ascii="Calibri Light" w:hAnsi="Calibri Light" w:cs="Calibri Light"/>
                <w:sz w:val="20"/>
                <w:szCs w:val="20"/>
              </w:rPr>
              <w:lastRenderedPageBreak/>
              <w:t>Stimularea și diversificarea activităților agricole și agroalimentare</w:t>
            </w:r>
            <w:r w:rsidRPr="00B55F86">
              <w:rPr>
                <w:rFonts w:ascii="Calibri Light" w:hAnsi="Calibri Light" w:cs="Calibri Light"/>
                <w:b/>
                <w:sz w:val="20"/>
                <w:szCs w:val="20"/>
                <w:lang w:eastAsia="ru-RU"/>
              </w:rPr>
              <w:t xml:space="preserve"> </w:t>
            </w:r>
          </w:p>
          <w:p w:rsidR="00A35AF2" w:rsidRPr="00B55F86" w:rsidRDefault="00A35AF2" w:rsidP="007D3FD5">
            <w:pPr>
              <w:ind w:left="360"/>
              <w:textAlignment w:val="top"/>
              <w:rPr>
                <w:rFonts w:ascii="Calibri Light" w:hAnsi="Calibri Light" w:cs="Calibri Light"/>
                <w:sz w:val="20"/>
                <w:szCs w:val="20"/>
              </w:rPr>
            </w:pPr>
          </w:p>
        </w:tc>
        <w:tc>
          <w:tcPr>
            <w:tcW w:w="3899" w:type="dxa"/>
          </w:tcPr>
          <w:p w:rsidR="00A35AF2" w:rsidRPr="00B55F86" w:rsidRDefault="00A35AF2" w:rsidP="000A561A">
            <w:pPr>
              <w:numPr>
                <w:ilvl w:val="0"/>
                <w:numId w:val="17"/>
              </w:numPr>
              <w:tabs>
                <w:tab w:val="left" w:pos="174"/>
              </w:tabs>
              <w:ind w:left="0" w:firstLine="0"/>
              <w:textAlignment w:val="top"/>
              <w:rPr>
                <w:rFonts w:ascii="Calibri Light" w:hAnsi="Calibri Light" w:cs="Calibri Light"/>
                <w:sz w:val="20"/>
                <w:szCs w:val="20"/>
              </w:rPr>
            </w:pPr>
            <w:r w:rsidRPr="00B55F86">
              <w:rPr>
                <w:rFonts w:ascii="Calibri Light" w:hAnsi="Calibri Light" w:cs="Calibri Light"/>
                <w:sz w:val="20"/>
                <w:szCs w:val="20"/>
              </w:rPr>
              <w:t>înființarea/dezvoltarea/modernizarea exploatațiilor agricole pe teritoriul microregiunii (plantații mici, sere, microferme, pepiniere, grădini);</w:t>
            </w:r>
          </w:p>
          <w:p w:rsidR="00A35AF2" w:rsidRPr="00B55F86" w:rsidRDefault="00A35AF2" w:rsidP="00FC64FB">
            <w:pPr>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includerea, în circuitul agricol, a unor activități și servicii noi;</w:t>
            </w:r>
          </w:p>
          <w:p w:rsidR="00A35AF2" w:rsidRPr="00B55F86" w:rsidRDefault="00A35AF2" w:rsidP="00FC64FB">
            <w:pPr>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îmbunătățirea proceselor de producție în agricultură și industria alimentară (mecanizare, automatizare, conectare la surse de energie, dotări tehnice ș.a.);</w:t>
            </w:r>
          </w:p>
          <w:p w:rsidR="00A35AF2" w:rsidRPr="00B55F86" w:rsidRDefault="00A35AF2" w:rsidP="00FC64FB">
            <w:pPr>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creșterea calității produselor agricole și agroalimentare (primare și finite);</w:t>
            </w:r>
          </w:p>
          <w:p w:rsidR="00A35AF2" w:rsidRPr="00B55F86" w:rsidRDefault="00A35AF2" w:rsidP="00FC64FB">
            <w:pPr>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dotarea și modernizarea brutăriilor, unităților de procesare și păstrare a producției agroalimentare (moară, abator, frigider, cuptor, depozit)</w:t>
            </w:r>
          </w:p>
        </w:tc>
        <w:tc>
          <w:tcPr>
            <w:tcW w:w="1527" w:type="dxa"/>
          </w:tcPr>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7C46A1" w:rsidP="00C1395C">
            <w:pPr>
              <w:spacing w:line="360" w:lineRule="auto"/>
              <w:jc w:val="center"/>
              <w:textAlignment w:val="top"/>
              <w:rPr>
                <w:rFonts w:ascii="Calibri Light" w:hAnsi="Calibri Light" w:cs="Calibri Light"/>
                <w:sz w:val="20"/>
                <w:szCs w:val="20"/>
              </w:rPr>
            </w:pPr>
            <w:r w:rsidRPr="00B55F86">
              <w:rPr>
                <w:rFonts w:ascii="Calibri Light" w:hAnsi="Calibri Light" w:cs="Calibri Light"/>
                <w:sz w:val="20"/>
                <w:szCs w:val="20"/>
              </w:rPr>
              <w:t>150</w:t>
            </w:r>
            <w:r w:rsidR="00A35AF2" w:rsidRPr="00B55F86">
              <w:rPr>
                <w:rFonts w:ascii="Calibri Light" w:hAnsi="Calibri Light" w:cs="Calibri Light"/>
                <w:sz w:val="20"/>
                <w:szCs w:val="20"/>
              </w:rPr>
              <w:t> 000,00 MDL</w:t>
            </w: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tc>
        <w:tc>
          <w:tcPr>
            <w:tcW w:w="2857" w:type="dxa"/>
          </w:tcPr>
          <w:p w:rsidR="00A35AF2" w:rsidRPr="00B55F86" w:rsidRDefault="00A35AF2" w:rsidP="00B10BCB">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-contracta</w:t>
            </w:r>
            <w:r w:rsidR="00A96F46" w:rsidRPr="00B55F86">
              <w:rPr>
                <w:rFonts w:ascii="Calibri Light" w:eastAsia="Times New Roman" w:hAnsi="Calibri Light" w:cs="Calibri Light"/>
                <w:sz w:val="20"/>
                <w:szCs w:val="20"/>
              </w:rPr>
              <w:t>rea unor servicii de consultanță pe tematicile incluse î</w:t>
            </w:r>
            <w:r w:rsidRPr="00B55F86">
              <w:rPr>
                <w:rFonts w:ascii="Calibri Light" w:eastAsia="Times New Roman" w:hAnsi="Calibri Light" w:cs="Calibri Light"/>
                <w:sz w:val="20"/>
                <w:szCs w:val="20"/>
              </w:rPr>
              <w:t>n prioritate;</w:t>
            </w:r>
          </w:p>
          <w:p w:rsidR="00A35AF2" w:rsidRPr="00B55F86" w:rsidRDefault="00A35AF2" w:rsidP="00B10BCB">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-efectuarea unor expertize indispensabile procesului de producție;</w:t>
            </w:r>
          </w:p>
          <w:p w:rsidR="00A35AF2" w:rsidRPr="00B55F86" w:rsidRDefault="00A35AF2" w:rsidP="00B10BCB">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-procurarea echipamentului de producție/procesare și utila</w:t>
            </w:r>
            <w:r w:rsidR="00A96F46" w:rsidRPr="00B55F86">
              <w:rPr>
                <w:rFonts w:ascii="Calibri Light" w:eastAsia="Times New Roman" w:hAnsi="Calibri Light" w:cs="Calibri Light"/>
                <w:sz w:val="20"/>
                <w:szCs w:val="20"/>
              </w:rPr>
              <w:t>jului agricol</w:t>
            </w:r>
            <w:r w:rsidRPr="00B55F86">
              <w:rPr>
                <w:rFonts w:ascii="Calibri Light" w:eastAsia="Times New Roman" w:hAnsi="Calibri Light" w:cs="Calibri Light"/>
                <w:sz w:val="20"/>
                <w:szCs w:val="20"/>
              </w:rPr>
              <w:t>;</w:t>
            </w:r>
          </w:p>
          <w:p w:rsidR="00A35AF2" w:rsidRPr="00B55F86" w:rsidRDefault="00A35AF2" w:rsidP="00B10BCB">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-procura</w:t>
            </w:r>
            <w:r w:rsidR="00A96F46" w:rsidRPr="00B55F86">
              <w:rPr>
                <w:rFonts w:ascii="Calibri Light" w:eastAsia="Times New Roman" w:hAnsi="Calibri Light" w:cs="Calibri Light"/>
                <w:sz w:val="20"/>
                <w:szCs w:val="20"/>
              </w:rPr>
              <w:t xml:space="preserve">rea utilajelor </w:t>
            </w:r>
            <w:r w:rsidRPr="00B55F86">
              <w:rPr>
                <w:rFonts w:ascii="Calibri Light" w:eastAsia="Times New Roman" w:hAnsi="Calibri Light" w:cs="Calibri Light"/>
                <w:sz w:val="20"/>
                <w:szCs w:val="20"/>
              </w:rPr>
              <w:t xml:space="preserve">necesare procesului de </w:t>
            </w:r>
            <w:r w:rsidR="00A96F46" w:rsidRPr="00B55F86">
              <w:rPr>
                <w:rFonts w:ascii="Calibri Light" w:eastAsia="Times New Roman" w:hAnsi="Calibri Light" w:cs="Calibri Light"/>
                <w:sz w:val="20"/>
                <w:szCs w:val="20"/>
              </w:rPr>
              <w:t>producție în industria alimentară</w:t>
            </w:r>
            <w:r w:rsidRPr="00B55F86">
              <w:rPr>
                <w:rFonts w:ascii="Calibri Light" w:eastAsia="Times New Roman" w:hAnsi="Calibri Light" w:cs="Calibri Light"/>
                <w:sz w:val="20"/>
                <w:szCs w:val="20"/>
              </w:rPr>
              <w:t>;</w:t>
            </w:r>
          </w:p>
          <w:p w:rsidR="00A35AF2" w:rsidRPr="00B55F86" w:rsidRDefault="00A35AF2" w:rsidP="00B10BCB">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 achiziționarea echipamentelor de obțin</w:t>
            </w:r>
            <w:r w:rsidR="00A96F46" w:rsidRPr="00B55F86">
              <w:rPr>
                <w:rFonts w:ascii="Calibri Light" w:eastAsia="Times New Roman" w:hAnsi="Calibri Light" w:cs="Calibri Light"/>
                <w:sz w:val="20"/>
                <w:szCs w:val="20"/>
              </w:rPr>
              <w:t>ere/producere a energiei verzi în cadrul unită</w:t>
            </w:r>
            <w:r w:rsidRPr="00B55F86">
              <w:rPr>
                <w:rFonts w:ascii="Calibri Light" w:eastAsia="Times New Roman" w:hAnsi="Calibri Light" w:cs="Calibri Light"/>
                <w:sz w:val="20"/>
                <w:szCs w:val="20"/>
              </w:rPr>
              <w:t>ților agricole și agroalimentare.</w:t>
            </w:r>
          </w:p>
        </w:tc>
      </w:tr>
      <w:tr w:rsidR="00A35AF2" w:rsidRPr="00B55F86" w:rsidTr="00266276">
        <w:tc>
          <w:tcPr>
            <w:tcW w:w="1735" w:type="dxa"/>
          </w:tcPr>
          <w:p w:rsidR="00A35AF2" w:rsidRPr="00B55F86" w:rsidRDefault="00A35AF2" w:rsidP="00A40B1D">
            <w:pPr>
              <w:overflowPunct w:val="0"/>
              <w:adjustRightInd w:val="0"/>
              <w:contextualSpacing/>
              <w:rPr>
                <w:rFonts w:ascii="Calibri Light" w:hAnsi="Calibri Light" w:cs="Calibri Light"/>
                <w:b/>
                <w:sz w:val="20"/>
                <w:szCs w:val="20"/>
              </w:rPr>
            </w:pPr>
            <w:r w:rsidRPr="00B55F86">
              <w:rPr>
                <w:rFonts w:ascii="Calibri Light" w:hAnsi="Calibri Light" w:cs="Calibri Light"/>
                <w:sz w:val="20"/>
                <w:szCs w:val="20"/>
              </w:rPr>
              <w:t>Amenajarea infrastructurii locale și reducerea poluării mediului</w:t>
            </w:r>
            <w:r w:rsidRPr="00B55F86">
              <w:rPr>
                <w:rFonts w:ascii="Calibri Light" w:hAnsi="Calibri Light" w:cs="Calibri Light"/>
                <w:b/>
                <w:sz w:val="20"/>
                <w:szCs w:val="20"/>
                <w:lang w:eastAsia="ru-RU"/>
              </w:rPr>
              <w:t xml:space="preserve"> </w:t>
            </w:r>
          </w:p>
          <w:p w:rsidR="00A35AF2" w:rsidRPr="00B55F86" w:rsidRDefault="00A35AF2" w:rsidP="007D3FD5">
            <w:pPr>
              <w:ind w:left="360"/>
              <w:jc w:val="both"/>
              <w:textAlignment w:val="top"/>
              <w:rPr>
                <w:rFonts w:ascii="Calibri Light" w:eastAsia="Times New Roman" w:hAnsi="Calibri Light" w:cs="Calibri Light"/>
                <w:sz w:val="20"/>
                <w:szCs w:val="20"/>
              </w:rPr>
            </w:pPr>
          </w:p>
        </w:tc>
        <w:tc>
          <w:tcPr>
            <w:tcW w:w="3899" w:type="dxa"/>
          </w:tcPr>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activități de îmbunătățire a aspectului și funcționalității unor obiecte de interes public (parc, drum de acces, teren de joacă, teren de sport, alee, ș.a.);</w:t>
            </w:r>
          </w:p>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dezvoltarea unor servicii de utilități publice existente (îmbunătățiri sau intervenții locale argumentate);</w:t>
            </w:r>
          </w:p>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organizarea unor servi</w:t>
            </w:r>
            <w:r w:rsidR="00A96F46" w:rsidRPr="00B55F86">
              <w:rPr>
                <w:rFonts w:ascii="Calibri Light" w:hAnsi="Calibri Light" w:cs="Calibri Light"/>
                <w:sz w:val="20"/>
                <w:szCs w:val="20"/>
              </w:rPr>
              <w:t xml:space="preserve">cii comunitare noi (gestionare </w:t>
            </w:r>
            <w:r w:rsidRPr="00B55F86">
              <w:rPr>
                <w:rFonts w:ascii="Calibri Light" w:hAnsi="Calibri Light" w:cs="Calibri Light"/>
                <w:sz w:val="20"/>
                <w:szCs w:val="20"/>
              </w:rPr>
              <w:t>deșeuri, colectare plastic etc);</w:t>
            </w:r>
          </w:p>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îmbunătățirea activității unor întreprinderi și unități existente din domeniul gestionării spațiilor verzi și salubrității;</w:t>
            </w:r>
          </w:p>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activități de amenajare și gestionare a spațiilor de depozitare a gunoiului;</w:t>
            </w:r>
          </w:p>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amenajarea locurilor de agrement;</w:t>
            </w:r>
          </w:p>
          <w:p w:rsidR="00A35AF2" w:rsidRPr="00B55F86" w:rsidRDefault="00A35AF2" w:rsidP="000A561A">
            <w:pPr>
              <w:ind w:left="16" w:hanging="16"/>
              <w:textAlignment w:val="top"/>
              <w:rPr>
                <w:rFonts w:ascii="Calibri Light" w:hAnsi="Calibri Light" w:cs="Calibri Light"/>
                <w:sz w:val="20"/>
                <w:szCs w:val="20"/>
              </w:rPr>
            </w:pPr>
            <w:r w:rsidRPr="00B55F86">
              <w:rPr>
                <w:rFonts w:ascii="Calibri Light" w:hAnsi="Calibri Light" w:cs="Calibri Light"/>
                <w:sz w:val="20"/>
                <w:szCs w:val="20"/>
              </w:rPr>
              <w:t>-</w:t>
            </w:r>
            <w:r w:rsidR="000A561A" w:rsidRPr="00B55F86">
              <w:rPr>
                <w:rFonts w:ascii="Calibri Light" w:hAnsi="Calibri Light" w:cs="Calibri Light"/>
                <w:sz w:val="20"/>
                <w:szCs w:val="20"/>
              </w:rPr>
              <w:t xml:space="preserve"> </w:t>
            </w:r>
            <w:r w:rsidRPr="00B55F86">
              <w:rPr>
                <w:rFonts w:ascii="Calibri Light" w:hAnsi="Calibri Light" w:cs="Calibri Light"/>
                <w:sz w:val="20"/>
                <w:szCs w:val="20"/>
              </w:rPr>
              <w:t>revitalizarea spațiilor din imediata apropiere a surselor de apă (izvoare, cișmele, fântâni, lacuri).</w:t>
            </w:r>
          </w:p>
        </w:tc>
        <w:tc>
          <w:tcPr>
            <w:tcW w:w="1527" w:type="dxa"/>
          </w:tcPr>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7C46A1" w:rsidP="00C1395C">
            <w:pPr>
              <w:spacing w:line="360" w:lineRule="auto"/>
              <w:jc w:val="center"/>
              <w:textAlignment w:val="top"/>
              <w:rPr>
                <w:rFonts w:ascii="Calibri Light" w:hAnsi="Calibri Light" w:cs="Calibri Light"/>
                <w:sz w:val="20"/>
                <w:szCs w:val="20"/>
              </w:rPr>
            </w:pPr>
            <w:r w:rsidRPr="00B55F86">
              <w:rPr>
                <w:rFonts w:ascii="Calibri Light" w:hAnsi="Calibri Light" w:cs="Calibri Light"/>
                <w:sz w:val="20"/>
                <w:szCs w:val="20"/>
              </w:rPr>
              <w:t>7</w:t>
            </w:r>
            <w:r w:rsidR="00A35AF2" w:rsidRPr="00B55F86">
              <w:rPr>
                <w:rFonts w:ascii="Calibri Light" w:hAnsi="Calibri Light" w:cs="Calibri Light"/>
                <w:sz w:val="20"/>
                <w:szCs w:val="20"/>
              </w:rPr>
              <w:t>0 000,00 MDL</w:t>
            </w: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tc>
        <w:tc>
          <w:tcPr>
            <w:tcW w:w="2857" w:type="dxa"/>
          </w:tcPr>
          <w:p w:rsidR="00A35AF2" w:rsidRPr="00B55F86" w:rsidRDefault="00A96F46"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-procurare utilaj și tehnică</w:t>
            </w:r>
            <w:r w:rsidR="00A35AF2" w:rsidRPr="00B55F86">
              <w:rPr>
                <w:rFonts w:ascii="Calibri Light" w:eastAsia="Times New Roman" w:hAnsi="Calibri Light" w:cs="Calibri Light"/>
                <w:sz w:val="20"/>
                <w:szCs w:val="20"/>
              </w:rPr>
              <w:t xml:space="preserve"> pentru </w:t>
            </w:r>
            <w:r w:rsidRPr="00B55F86">
              <w:rPr>
                <w:rFonts w:ascii="Calibri Light" w:eastAsia="Times New Roman" w:hAnsi="Calibri Light" w:cs="Calibri Light"/>
                <w:sz w:val="20"/>
                <w:szCs w:val="20"/>
              </w:rPr>
              <w:t>efectuarea lucrărilor de asigurare a utilită</w:t>
            </w:r>
            <w:r w:rsidR="00A35AF2" w:rsidRPr="00B55F86">
              <w:rPr>
                <w:rFonts w:ascii="Calibri Light" w:eastAsia="Times New Roman" w:hAnsi="Calibri Light" w:cs="Calibri Light"/>
                <w:sz w:val="20"/>
                <w:szCs w:val="20"/>
              </w:rPr>
              <w:t>ților publice (vechicule și remorci speciale, instrumente de lucru, etc);</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-procurarea echipa</w:t>
            </w:r>
            <w:r w:rsidR="00A96F46" w:rsidRPr="00B55F86">
              <w:rPr>
                <w:rFonts w:ascii="Calibri Light" w:eastAsia="Times New Roman" w:hAnsi="Calibri Light" w:cs="Calibri Light"/>
                <w:sz w:val="20"/>
                <w:szCs w:val="20"/>
              </w:rPr>
              <w:t>mentului pentru efectuarea lucrărilor de î</w:t>
            </w:r>
            <w:r w:rsidRPr="00B55F86">
              <w:rPr>
                <w:rFonts w:ascii="Calibri Light" w:eastAsia="Times New Roman" w:hAnsi="Calibri Light" w:cs="Calibri Light"/>
                <w:sz w:val="20"/>
                <w:szCs w:val="20"/>
              </w:rPr>
              <w:t>ngrijire a spațiilor verzi (cositoare, foarfece, etc);</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-procurarea tomberoanelor sau altor tipuri de colectoare de deșeuri;</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-fabricarea panourilor in</w:t>
            </w:r>
            <w:r w:rsidR="00A96F46" w:rsidRPr="00B55F86">
              <w:rPr>
                <w:rFonts w:ascii="Calibri Light" w:eastAsia="Times New Roman" w:hAnsi="Calibri Light" w:cs="Calibri Light"/>
                <w:sz w:val="20"/>
                <w:szCs w:val="20"/>
              </w:rPr>
              <w:t>formative pe tematica respectivă</w:t>
            </w:r>
            <w:r w:rsidRPr="00B55F86">
              <w:rPr>
                <w:rFonts w:ascii="Calibri Light" w:eastAsia="Times New Roman" w:hAnsi="Calibri Light" w:cs="Calibri Light"/>
                <w:sz w:val="20"/>
                <w:szCs w:val="20"/>
              </w:rPr>
              <w:t>;</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 procurarea indicatoarelor rutiere;</w:t>
            </w:r>
          </w:p>
          <w:p w:rsidR="00A35AF2" w:rsidRPr="00B55F86" w:rsidRDefault="00A96F46"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-construcția bă</w:t>
            </w:r>
            <w:r w:rsidR="00A35AF2" w:rsidRPr="00B55F86">
              <w:rPr>
                <w:rFonts w:ascii="Calibri Light" w:eastAsia="Times New Roman" w:hAnsi="Calibri Light" w:cs="Calibri Light"/>
                <w:sz w:val="20"/>
                <w:szCs w:val="20"/>
              </w:rPr>
              <w:t>ncilor, scaunelor și altor obiecte</w:t>
            </w:r>
            <w:r w:rsidRPr="00B55F86">
              <w:rPr>
                <w:rFonts w:ascii="Calibri Light" w:eastAsia="Times New Roman" w:hAnsi="Calibri Light" w:cs="Calibri Light"/>
                <w:sz w:val="20"/>
                <w:szCs w:val="20"/>
              </w:rPr>
              <w:t xml:space="preserve"> (pentru parcuri, zone de odihnă</w:t>
            </w:r>
            <w:r w:rsidR="00A35AF2" w:rsidRPr="00B55F86">
              <w:rPr>
                <w:rFonts w:ascii="Calibri Light" w:eastAsia="Times New Roman" w:hAnsi="Calibri Light" w:cs="Calibri Light"/>
                <w:sz w:val="20"/>
                <w:szCs w:val="20"/>
              </w:rPr>
              <w:t>)</w:t>
            </w:r>
          </w:p>
          <w:p w:rsidR="00A35AF2" w:rsidRPr="00B55F86" w:rsidRDefault="00A96F46"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-farbicarea tă</w:t>
            </w:r>
            <w:r w:rsidR="00A35AF2" w:rsidRPr="00B55F86">
              <w:rPr>
                <w:rFonts w:ascii="Calibri Light" w:eastAsia="Times New Roman" w:hAnsi="Calibri Light" w:cs="Calibri Light"/>
                <w:sz w:val="20"/>
                <w:szCs w:val="20"/>
              </w:rPr>
              <w:t>blițelor pentru d</w:t>
            </w:r>
            <w:r w:rsidRPr="00B55F86">
              <w:rPr>
                <w:rFonts w:ascii="Calibri Light" w:eastAsia="Times New Roman" w:hAnsi="Calibri Light" w:cs="Calibri Light"/>
                <w:sz w:val="20"/>
                <w:szCs w:val="20"/>
              </w:rPr>
              <w:t>enumiri de stră</w:t>
            </w:r>
            <w:r w:rsidR="00A35AF2" w:rsidRPr="00B55F86">
              <w:rPr>
                <w:rFonts w:ascii="Calibri Light" w:eastAsia="Times New Roman" w:hAnsi="Calibri Light" w:cs="Calibri Light"/>
                <w:sz w:val="20"/>
                <w:szCs w:val="20"/>
              </w:rPr>
              <w:t>zi și instituții.</w:t>
            </w:r>
          </w:p>
        </w:tc>
      </w:tr>
      <w:tr w:rsidR="00A35AF2" w:rsidRPr="00B55F86" w:rsidTr="00266276">
        <w:tc>
          <w:tcPr>
            <w:tcW w:w="1735" w:type="dxa"/>
          </w:tcPr>
          <w:p w:rsidR="00A35AF2" w:rsidRPr="00B55F86" w:rsidRDefault="00A35AF2" w:rsidP="00A40B1D">
            <w:pPr>
              <w:overflowPunct w:val="0"/>
              <w:adjustRightInd w:val="0"/>
              <w:contextualSpacing/>
              <w:rPr>
                <w:rFonts w:ascii="Calibri Light" w:hAnsi="Calibri Light" w:cs="Calibri Light"/>
                <w:b/>
                <w:sz w:val="20"/>
                <w:szCs w:val="20"/>
              </w:rPr>
            </w:pPr>
            <w:r w:rsidRPr="00B55F86">
              <w:rPr>
                <w:rFonts w:ascii="Calibri Light" w:hAnsi="Calibri Light" w:cs="Calibri Light"/>
                <w:sz w:val="20"/>
                <w:szCs w:val="20"/>
              </w:rPr>
              <w:lastRenderedPageBreak/>
              <w:t xml:space="preserve">Conservarea valorilor culturale și istorice locale </w:t>
            </w:r>
          </w:p>
          <w:p w:rsidR="00A35AF2" w:rsidRPr="00B55F86" w:rsidRDefault="00A35AF2" w:rsidP="007D3FD5">
            <w:pPr>
              <w:overflowPunct w:val="0"/>
              <w:adjustRightInd w:val="0"/>
              <w:ind w:left="360"/>
              <w:jc w:val="both"/>
              <w:rPr>
                <w:rFonts w:ascii="Calibri Light" w:hAnsi="Calibri Light" w:cs="Calibri Light"/>
                <w:sz w:val="20"/>
                <w:szCs w:val="20"/>
              </w:rPr>
            </w:pPr>
          </w:p>
        </w:tc>
        <w:tc>
          <w:tcPr>
            <w:tcW w:w="3899" w:type="dxa"/>
          </w:tcPr>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-organizarea festivalurilor, evenimentelor culturale la nivel local și regional;</w:t>
            </w:r>
          </w:p>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-înființarea/modernizarea muzeelor;</w:t>
            </w:r>
          </w:p>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-amenajarea și promovarea locurilor cu încărcătură istorică și/sau culturală;</w:t>
            </w:r>
          </w:p>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-dotarea ansamblurilor culturale și artistice;</w:t>
            </w:r>
          </w:p>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-editarea unor broșuri, cărți sau alte materiale informative privind conservarea valorilor culturale locale;</w:t>
            </w:r>
          </w:p>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-schimburi culturale la nivel regional și național;</w:t>
            </w:r>
          </w:p>
          <w:p w:rsidR="00A35AF2" w:rsidRPr="00B55F86" w:rsidRDefault="00A35AF2" w:rsidP="00674AAE">
            <w:pPr>
              <w:ind w:left="16"/>
              <w:textAlignment w:val="top"/>
              <w:rPr>
                <w:rFonts w:ascii="Calibri Light" w:hAnsi="Calibri Light" w:cs="Calibri Light"/>
                <w:sz w:val="20"/>
                <w:szCs w:val="20"/>
              </w:rPr>
            </w:pPr>
            <w:r w:rsidRPr="00B55F86">
              <w:rPr>
                <w:rFonts w:ascii="Calibri Light" w:hAnsi="Calibri Light" w:cs="Calibri Light"/>
                <w:sz w:val="20"/>
                <w:szCs w:val="20"/>
              </w:rPr>
              <w:t>-promovarea artelor tradiționale și meșeteșugăritului.</w:t>
            </w:r>
          </w:p>
        </w:tc>
        <w:tc>
          <w:tcPr>
            <w:tcW w:w="1527" w:type="dxa"/>
          </w:tcPr>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7C46A1" w:rsidP="00C1395C">
            <w:pPr>
              <w:spacing w:line="360" w:lineRule="auto"/>
              <w:jc w:val="center"/>
              <w:textAlignment w:val="top"/>
              <w:rPr>
                <w:rFonts w:ascii="Calibri Light" w:hAnsi="Calibri Light" w:cs="Calibri Light"/>
                <w:sz w:val="20"/>
                <w:szCs w:val="20"/>
              </w:rPr>
            </w:pPr>
            <w:r w:rsidRPr="00B55F86">
              <w:rPr>
                <w:rFonts w:ascii="Calibri Light" w:hAnsi="Calibri Light" w:cs="Calibri Light"/>
                <w:sz w:val="20"/>
                <w:szCs w:val="20"/>
              </w:rPr>
              <w:t>7</w:t>
            </w:r>
            <w:r w:rsidR="00A35AF2" w:rsidRPr="00B55F86">
              <w:rPr>
                <w:rFonts w:ascii="Calibri Light" w:hAnsi="Calibri Light" w:cs="Calibri Light"/>
                <w:sz w:val="20"/>
                <w:szCs w:val="20"/>
              </w:rPr>
              <w:t>0 000,00 MDL</w:t>
            </w: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p w:rsidR="00A35AF2" w:rsidRPr="00B55F86" w:rsidRDefault="00A35AF2" w:rsidP="007D3FD5">
            <w:pPr>
              <w:spacing w:line="360" w:lineRule="auto"/>
              <w:ind w:left="360"/>
              <w:textAlignment w:val="top"/>
              <w:rPr>
                <w:rFonts w:ascii="Calibri Light" w:eastAsia="Times New Roman" w:hAnsi="Calibri Light" w:cs="Calibri Light"/>
                <w:sz w:val="20"/>
                <w:szCs w:val="20"/>
              </w:rPr>
            </w:pPr>
          </w:p>
        </w:tc>
        <w:tc>
          <w:tcPr>
            <w:tcW w:w="2857" w:type="dxa"/>
          </w:tcPr>
          <w:p w:rsidR="00A35AF2" w:rsidRPr="00B55F86" w:rsidRDefault="00A96F46"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-cheltuieli de organizare</w:t>
            </w:r>
            <w:r w:rsidR="00A35AF2" w:rsidRPr="00B55F86">
              <w:rPr>
                <w:rFonts w:ascii="Calibri Light" w:eastAsia="Times New Roman" w:hAnsi="Calibri Light" w:cs="Calibri Light"/>
                <w:sz w:val="20"/>
                <w:szCs w:val="20"/>
              </w:rPr>
              <w:t xml:space="preserve"> a evenimentelor culturale, festivalurilor;</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 xml:space="preserve">-construcția/modernizarea muzeelor locale </w:t>
            </w:r>
            <w:r w:rsidR="00A96F46" w:rsidRPr="00B55F86">
              <w:rPr>
                <w:rFonts w:ascii="Calibri Light" w:eastAsia="Times New Roman" w:hAnsi="Calibri Light" w:cs="Calibri Light"/>
                <w:sz w:val="20"/>
                <w:szCs w:val="20"/>
              </w:rPr>
              <w:t>s</w:t>
            </w:r>
            <w:r w:rsidRPr="00B55F86">
              <w:rPr>
                <w:rFonts w:ascii="Calibri Light" w:eastAsia="Times New Roman" w:hAnsi="Calibri Light" w:cs="Calibri Light"/>
                <w:sz w:val="20"/>
                <w:szCs w:val="20"/>
              </w:rPr>
              <w:t>au regionale;</w:t>
            </w:r>
          </w:p>
          <w:p w:rsidR="00A35AF2" w:rsidRPr="00B55F86" w:rsidRDefault="00A96F46"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-lucră</w:t>
            </w:r>
            <w:r w:rsidR="00A35AF2" w:rsidRPr="00B55F86">
              <w:rPr>
                <w:rFonts w:ascii="Calibri Light" w:eastAsia="Times New Roman" w:hAnsi="Calibri Light" w:cs="Calibri Light"/>
                <w:sz w:val="20"/>
                <w:szCs w:val="20"/>
              </w:rPr>
              <w:t xml:space="preserve">ri de amenajare </w:t>
            </w:r>
            <w:r w:rsidRPr="00B55F86">
              <w:rPr>
                <w:rFonts w:ascii="Calibri Light" w:eastAsia="Times New Roman" w:hAnsi="Calibri Light" w:cs="Calibri Light"/>
                <w:sz w:val="20"/>
                <w:szCs w:val="20"/>
              </w:rPr>
              <w:t>și conservare a unor spații cu însemnătate istorică</w:t>
            </w:r>
            <w:r w:rsidR="00A35AF2" w:rsidRPr="00B55F86">
              <w:rPr>
                <w:rFonts w:ascii="Calibri Light" w:eastAsia="Times New Roman" w:hAnsi="Calibri Light" w:cs="Calibri Light"/>
                <w:sz w:val="20"/>
                <w:szCs w:val="20"/>
              </w:rPr>
              <w:t xml:space="preserve"> </w:t>
            </w:r>
            <w:r w:rsidRPr="00B55F86">
              <w:rPr>
                <w:rFonts w:ascii="Calibri Light" w:eastAsia="Times New Roman" w:hAnsi="Calibri Light" w:cs="Calibri Light"/>
                <w:sz w:val="20"/>
                <w:szCs w:val="20"/>
              </w:rPr>
              <w:t>și/sau culturală</w:t>
            </w:r>
            <w:r w:rsidR="00A35AF2" w:rsidRPr="00B55F86">
              <w:rPr>
                <w:rFonts w:ascii="Calibri Light" w:eastAsia="Times New Roman" w:hAnsi="Calibri Light" w:cs="Calibri Light"/>
                <w:sz w:val="20"/>
                <w:szCs w:val="20"/>
              </w:rPr>
              <w:t>;</w:t>
            </w:r>
          </w:p>
          <w:p w:rsidR="00A35AF2" w:rsidRPr="00B55F86" w:rsidRDefault="00A96F46"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-cheltuieli de editare și tipărire a că</w:t>
            </w:r>
            <w:r w:rsidR="00A35AF2" w:rsidRPr="00B55F86">
              <w:rPr>
                <w:rFonts w:ascii="Calibri Light" w:eastAsia="Times New Roman" w:hAnsi="Calibri Light" w:cs="Calibri Light"/>
                <w:sz w:val="20"/>
                <w:szCs w:val="20"/>
              </w:rPr>
              <w:t>rților, materialelor informative etc.</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 xml:space="preserve">- procurarea costumelor </w:t>
            </w:r>
            <w:bookmarkStart w:id="0" w:name="_GoBack"/>
            <w:bookmarkEnd w:id="0"/>
            <w:r w:rsidRPr="00B55F86">
              <w:rPr>
                <w:rFonts w:ascii="Calibri Light" w:eastAsia="Times New Roman" w:hAnsi="Calibri Light" w:cs="Calibri Light"/>
                <w:sz w:val="20"/>
                <w:szCs w:val="20"/>
              </w:rPr>
              <w:t>naționale,</w:t>
            </w:r>
            <w:r w:rsidR="00A96F46" w:rsidRPr="00B55F86">
              <w:rPr>
                <w:rFonts w:ascii="Calibri Light" w:eastAsia="Times New Roman" w:hAnsi="Calibri Light" w:cs="Calibri Light"/>
                <w:sz w:val="20"/>
                <w:szCs w:val="20"/>
              </w:rPr>
              <w:t xml:space="preserve"> a</w:t>
            </w:r>
            <w:r w:rsidRPr="00B55F86">
              <w:rPr>
                <w:rFonts w:ascii="Calibri Light" w:eastAsia="Times New Roman" w:hAnsi="Calibri Light" w:cs="Calibri Light"/>
                <w:sz w:val="20"/>
                <w:szCs w:val="20"/>
              </w:rPr>
              <w:t xml:space="preserve"> instrumentelor muzicale și altor elemente din activitatea colectivelor artistice;</w:t>
            </w:r>
          </w:p>
          <w:p w:rsidR="00A35AF2" w:rsidRPr="00B55F86" w:rsidRDefault="00A35AF2" w:rsidP="009B4993">
            <w:pPr>
              <w:textAlignment w:val="top"/>
              <w:rPr>
                <w:rFonts w:ascii="Calibri Light" w:eastAsia="Times New Roman" w:hAnsi="Calibri Light" w:cs="Calibri Light"/>
                <w:sz w:val="20"/>
                <w:szCs w:val="20"/>
              </w:rPr>
            </w:pPr>
            <w:r w:rsidRPr="00B55F86">
              <w:rPr>
                <w:rFonts w:ascii="Calibri Light" w:eastAsia="Times New Roman" w:hAnsi="Calibri Light" w:cs="Calibri Light"/>
                <w:sz w:val="20"/>
                <w:szCs w:val="20"/>
              </w:rPr>
              <w:t>-crearea de pagini web pentru promovarea istoriei locale, tradițiilor și produselor artizanale.</w:t>
            </w:r>
          </w:p>
        </w:tc>
      </w:tr>
      <w:tr w:rsidR="0084792F" w:rsidRPr="00B55F86" w:rsidTr="0084792F">
        <w:trPr>
          <w:trHeight w:val="305"/>
        </w:trPr>
        <w:tc>
          <w:tcPr>
            <w:tcW w:w="5634" w:type="dxa"/>
            <w:gridSpan w:val="2"/>
            <w:shd w:val="clear" w:color="auto" w:fill="FFFFFF"/>
          </w:tcPr>
          <w:p w:rsidR="00A35AF2" w:rsidRPr="0010381F" w:rsidRDefault="00A35AF2" w:rsidP="007D3FD5">
            <w:pPr>
              <w:spacing w:line="360" w:lineRule="auto"/>
              <w:ind w:left="360"/>
              <w:jc w:val="both"/>
              <w:textAlignment w:val="top"/>
              <w:rPr>
                <w:rFonts w:ascii="Calibri Light" w:eastAsia="Times New Roman" w:hAnsi="Calibri Light" w:cs="Calibri Light"/>
                <w:b/>
                <w:sz w:val="20"/>
                <w:szCs w:val="20"/>
              </w:rPr>
            </w:pPr>
            <w:r w:rsidRPr="0010381F">
              <w:rPr>
                <w:rFonts w:ascii="Calibri Light" w:eastAsia="Times New Roman" w:hAnsi="Calibri Light" w:cs="Calibri Light"/>
                <w:b/>
                <w:bCs/>
                <w:sz w:val="20"/>
                <w:szCs w:val="20"/>
              </w:rPr>
              <w:t>Total</w:t>
            </w:r>
          </w:p>
        </w:tc>
        <w:tc>
          <w:tcPr>
            <w:tcW w:w="1527" w:type="dxa"/>
            <w:shd w:val="clear" w:color="auto" w:fill="FFFFFF"/>
            <w:vAlign w:val="center"/>
          </w:tcPr>
          <w:p w:rsidR="00A35AF2" w:rsidRPr="0010381F" w:rsidRDefault="0010381F" w:rsidP="0010381F">
            <w:pPr>
              <w:spacing w:line="360" w:lineRule="auto"/>
              <w:jc w:val="center"/>
              <w:textAlignment w:val="top"/>
              <w:rPr>
                <w:rFonts w:ascii="Calibri Light" w:eastAsia="Times New Roman" w:hAnsi="Calibri Light" w:cs="Calibri Light"/>
                <w:b/>
                <w:sz w:val="20"/>
                <w:szCs w:val="20"/>
              </w:rPr>
            </w:pPr>
            <w:r w:rsidRPr="0010381F">
              <w:rPr>
                <w:rFonts w:ascii="Calibri Light" w:eastAsia="Times New Roman" w:hAnsi="Calibri Light" w:cs="Calibri Light"/>
                <w:b/>
                <w:sz w:val="20"/>
                <w:szCs w:val="20"/>
              </w:rPr>
              <w:t>290 000 MDL</w:t>
            </w:r>
          </w:p>
        </w:tc>
        <w:tc>
          <w:tcPr>
            <w:tcW w:w="2857" w:type="dxa"/>
            <w:shd w:val="clear" w:color="auto" w:fill="FFFFFF"/>
          </w:tcPr>
          <w:p w:rsidR="00A35AF2" w:rsidRPr="0010381F" w:rsidRDefault="00A35AF2" w:rsidP="007D3FD5">
            <w:pPr>
              <w:spacing w:line="360" w:lineRule="auto"/>
              <w:ind w:left="360"/>
              <w:jc w:val="right"/>
              <w:textAlignment w:val="top"/>
              <w:rPr>
                <w:rFonts w:ascii="Calibri Light" w:eastAsia="Times New Roman" w:hAnsi="Calibri Light" w:cs="Calibri Light"/>
                <w:b/>
                <w:sz w:val="20"/>
                <w:szCs w:val="20"/>
              </w:rPr>
            </w:pPr>
          </w:p>
        </w:tc>
      </w:tr>
    </w:tbl>
    <w:p w:rsidR="00A35AF2" w:rsidRPr="00B55F86" w:rsidRDefault="00A35AF2" w:rsidP="007D3FD5">
      <w:pPr>
        <w:shd w:val="clear" w:color="auto" w:fill="FFFFFF"/>
        <w:spacing w:line="360" w:lineRule="auto"/>
        <w:ind w:left="360"/>
        <w:jc w:val="both"/>
        <w:textAlignment w:val="top"/>
        <w:outlineLvl w:val="2"/>
        <w:rPr>
          <w:rFonts w:ascii="Calibri Light" w:eastAsia="Times New Roman" w:hAnsi="Calibri Light" w:cs="Calibri Light"/>
          <w:b/>
          <w:bCs/>
        </w:rPr>
      </w:pPr>
    </w:p>
    <w:p w:rsidR="00A35AF2" w:rsidRPr="00B55F86" w:rsidRDefault="00A35AF2" w:rsidP="007D3FD5">
      <w:pPr>
        <w:numPr>
          <w:ilvl w:val="0"/>
          <w:numId w:val="1"/>
        </w:numPr>
        <w:shd w:val="clear" w:color="auto" w:fill="FFFFFF"/>
        <w:spacing w:line="360" w:lineRule="auto"/>
        <w:ind w:left="360"/>
        <w:jc w:val="both"/>
        <w:textAlignment w:val="top"/>
        <w:outlineLvl w:val="2"/>
        <w:rPr>
          <w:rFonts w:ascii="Calibri Light" w:eastAsia="Times New Roman" w:hAnsi="Calibri Light" w:cs="Calibri Light"/>
          <w:b/>
          <w:bCs/>
        </w:rPr>
      </w:pPr>
      <w:r w:rsidRPr="00B55F86">
        <w:rPr>
          <w:rFonts w:ascii="Calibri Light" w:eastAsia="Times New Roman" w:hAnsi="Calibri Light" w:cs="Calibri Light"/>
          <w:b/>
          <w:bCs/>
        </w:rPr>
        <w:t>Perioada și condițiile de implementare a proiectului</w:t>
      </w:r>
    </w:p>
    <w:p w:rsidR="00A35AF2" w:rsidRPr="00B55F86" w:rsidRDefault="00A35AF2" w:rsidP="007D3FD5">
      <w:pPr>
        <w:pStyle w:val="a7"/>
        <w:numPr>
          <w:ilvl w:val="0"/>
          <w:numId w:val="9"/>
        </w:numPr>
        <w:spacing w:line="276" w:lineRule="auto"/>
        <w:ind w:left="360" w:hanging="284"/>
        <w:jc w:val="both"/>
        <w:rPr>
          <w:rFonts w:ascii="Calibri Light" w:eastAsia="MS ??" w:hAnsi="Calibri Light" w:cs="Calibri Light"/>
          <w:bCs/>
          <w:lang w:val="ro-RO"/>
        </w:rPr>
      </w:pPr>
      <w:r w:rsidRPr="00B55F86">
        <w:rPr>
          <w:rFonts w:ascii="Calibri Light" w:eastAsia="MS ??" w:hAnsi="Calibri Light" w:cs="Calibri Light"/>
          <w:bCs/>
          <w:lang w:val="ro-RO"/>
        </w:rPr>
        <w:t>Perioada de implementare: până la 15 noiembrie 2019.</w:t>
      </w:r>
    </w:p>
    <w:p w:rsidR="00A35AF2" w:rsidRPr="00B55F86" w:rsidRDefault="00A35AF2" w:rsidP="007D3FD5">
      <w:pPr>
        <w:pStyle w:val="a7"/>
        <w:numPr>
          <w:ilvl w:val="0"/>
          <w:numId w:val="9"/>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bCs/>
          <w:lang w:val="ro-RO"/>
        </w:rPr>
        <w:t xml:space="preserve">Durata de implementarea a activităților nu poate depăși </w:t>
      </w:r>
      <w:r w:rsidRPr="00B55F86">
        <w:rPr>
          <w:rFonts w:ascii="Calibri Light" w:hAnsi="Calibri Light" w:cs="Calibri Light"/>
          <w:b/>
          <w:bCs/>
          <w:lang w:val="ro-RO"/>
        </w:rPr>
        <w:t>4 luni.</w:t>
      </w:r>
    </w:p>
    <w:p w:rsidR="00A35AF2" w:rsidRPr="004E3C90" w:rsidRDefault="00A35AF2" w:rsidP="003C2007">
      <w:pPr>
        <w:shd w:val="clear" w:color="auto" w:fill="FFFFFF"/>
        <w:suppressAutoHyphens/>
        <w:spacing w:line="276" w:lineRule="auto"/>
        <w:jc w:val="both"/>
        <w:rPr>
          <w:rFonts w:ascii="Calibri Light" w:hAnsi="Calibri Light" w:cs="Calibri Light"/>
          <w:bCs/>
        </w:rPr>
      </w:pPr>
    </w:p>
    <w:p w:rsidR="00A35AF2" w:rsidRPr="00B55F86" w:rsidRDefault="00A35AF2" w:rsidP="007D3FD5">
      <w:pPr>
        <w:shd w:val="clear" w:color="auto" w:fill="FFFFFF"/>
        <w:suppressAutoHyphens/>
        <w:spacing w:line="276" w:lineRule="auto"/>
        <w:ind w:left="360"/>
        <w:jc w:val="both"/>
        <w:rPr>
          <w:rFonts w:ascii="Calibri Light" w:eastAsia="Times New Roman" w:hAnsi="Calibri Light" w:cs="Calibri Light"/>
        </w:rPr>
      </w:pPr>
      <w:r w:rsidRPr="004E3C90">
        <w:rPr>
          <w:rFonts w:ascii="Calibri Light" w:hAnsi="Calibri Light" w:cs="Calibri Light"/>
          <w:bCs/>
        </w:rPr>
        <w:t xml:space="preserve">Pentru implementarea proiectelor de dezvoltare locală a GAL </w:t>
      </w:r>
      <w:r w:rsidRPr="00B55F86">
        <w:rPr>
          <w:rFonts w:ascii="Calibri Light" w:eastAsia="Times New Roman" w:hAnsi="Calibri Light" w:cs="Calibri Light"/>
        </w:rPr>
        <w:t>„</w:t>
      </w:r>
      <w:r w:rsidRPr="00B55F86">
        <w:rPr>
          <w:rFonts w:ascii="Calibri Light" w:hAnsi="Calibri Light" w:cs="Calibri Light"/>
          <w:b/>
          <w:bCs/>
        </w:rPr>
        <w:t>Bazinul Lacului Ghidigihici</w:t>
      </w:r>
      <w:r w:rsidRPr="00B55F86">
        <w:rPr>
          <w:rFonts w:ascii="Calibri Light" w:eastAsia="Times New Roman" w:hAnsi="Calibri Light" w:cs="Calibri Light"/>
        </w:rPr>
        <w:t>” vor fi semnate contracte de finanțare și/sau contracte de implementare.</w:t>
      </w:r>
    </w:p>
    <w:p w:rsidR="00A35AF2" w:rsidRPr="00B55F86" w:rsidRDefault="00A35AF2" w:rsidP="007D3FD5">
      <w:pPr>
        <w:pStyle w:val="a7"/>
        <w:numPr>
          <w:ilvl w:val="0"/>
          <w:numId w:val="10"/>
        </w:numPr>
        <w:shd w:val="clear" w:color="auto" w:fill="FFFFFF"/>
        <w:suppressAutoHyphens/>
        <w:spacing w:line="276" w:lineRule="auto"/>
        <w:ind w:left="360" w:hanging="284"/>
        <w:jc w:val="both"/>
        <w:rPr>
          <w:rFonts w:ascii="Calibri Light" w:hAnsi="Calibri Light" w:cs="Calibri Light"/>
          <w:bCs/>
          <w:lang w:val="ro-RO"/>
        </w:rPr>
      </w:pPr>
      <w:r w:rsidRPr="00B55F86">
        <w:rPr>
          <w:rFonts w:ascii="Calibri Light" w:hAnsi="Calibri Light" w:cs="Calibri Light"/>
          <w:lang w:val="ro-RO"/>
        </w:rPr>
        <w:t>În cazul contractelor de finanțare suma cofinanțării va fi transferată pe contul beneficiarului. Și beneficiarul va efectua de sine stătător toate transferurile pentru achitarea serviciilor și bunurilor achiziționate.</w:t>
      </w:r>
    </w:p>
    <w:p w:rsidR="00A35AF2" w:rsidRPr="00B55F86" w:rsidRDefault="00A35AF2" w:rsidP="007D3FD5">
      <w:pPr>
        <w:pStyle w:val="a7"/>
        <w:numPr>
          <w:ilvl w:val="0"/>
          <w:numId w:val="10"/>
        </w:numPr>
        <w:shd w:val="clear" w:color="auto" w:fill="FFFFFF"/>
        <w:suppressAutoHyphens/>
        <w:spacing w:line="276" w:lineRule="auto"/>
        <w:ind w:left="360"/>
        <w:jc w:val="both"/>
        <w:rPr>
          <w:rFonts w:ascii="Calibri Light" w:hAnsi="Calibri Light" w:cs="Calibri Light"/>
          <w:bCs/>
          <w:lang w:val="ro-RO"/>
        </w:rPr>
      </w:pPr>
      <w:r w:rsidRPr="00B55F86">
        <w:rPr>
          <w:rFonts w:ascii="Calibri Light" w:hAnsi="Calibri Light" w:cs="Calibri Light"/>
          <w:lang w:val="ro-RO"/>
        </w:rPr>
        <w:t>În cazul contractelor de implementare resursele financiare se vor afla pe contul Organului Responsabil, care va efectua toate transferurile necesare pentru implementarea proiectului selectat spre cofinanțare, transferurile se vor efectua la solicitarea beneficiarului de cofinanțare, conform regulilor de implementare și documentelor de plată.</w:t>
      </w:r>
    </w:p>
    <w:p w:rsidR="00A35AF2" w:rsidRPr="00B55F86" w:rsidRDefault="00A35AF2" w:rsidP="007D3FD5">
      <w:pPr>
        <w:pStyle w:val="a7"/>
        <w:shd w:val="clear" w:color="auto" w:fill="FFFFFF"/>
        <w:suppressAutoHyphens/>
        <w:spacing w:line="276" w:lineRule="auto"/>
        <w:ind w:left="360"/>
        <w:jc w:val="both"/>
        <w:rPr>
          <w:rFonts w:ascii="Calibri Light" w:hAnsi="Calibri Light" w:cs="Calibri Light"/>
          <w:bCs/>
          <w:lang w:val="ro-RO"/>
        </w:rPr>
      </w:pPr>
    </w:p>
    <w:p w:rsidR="00A35AF2" w:rsidRPr="00B55F86" w:rsidRDefault="00A35AF2" w:rsidP="007D3FD5">
      <w:pPr>
        <w:shd w:val="clear" w:color="auto" w:fill="FFFFFF"/>
        <w:spacing w:line="276" w:lineRule="auto"/>
        <w:ind w:left="360"/>
        <w:jc w:val="both"/>
        <w:textAlignment w:val="top"/>
        <w:rPr>
          <w:rFonts w:ascii="Calibri Light" w:eastAsia="Times New Roman" w:hAnsi="Calibri Light" w:cs="Calibri Light"/>
        </w:rPr>
      </w:pPr>
      <w:r w:rsidRPr="00B55F86">
        <w:rPr>
          <w:rFonts w:ascii="Calibri Light" w:eastAsia="Times New Roman" w:hAnsi="Calibri Light" w:cs="Calibri Light"/>
        </w:rPr>
        <w:t>Organul responsabil a GAL „</w:t>
      </w:r>
      <w:r w:rsidRPr="00B55F86">
        <w:rPr>
          <w:rFonts w:ascii="Calibri Light" w:hAnsi="Calibri Light" w:cs="Calibri Light"/>
          <w:b/>
          <w:bCs/>
        </w:rPr>
        <w:t>Bazinul Lacului Ghidigihici</w:t>
      </w:r>
      <w:r w:rsidRPr="00B55F86">
        <w:rPr>
          <w:rFonts w:ascii="Calibri Light" w:eastAsia="Times New Roman" w:hAnsi="Calibri Light" w:cs="Calibri Light"/>
        </w:rPr>
        <w:t xml:space="preserve">” va servi drept punct de contact pentru beneficiarii cu care au semnat contractele de finanțare. </w:t>
      </w:r>
    </w:p>
    <w:p w:rsidR="00A35AF2" w:rsidRPr="00B55F86" w:rsidRDefault="00A35AF2" w:rsidP="007D3FD5">
      <w:pPr>
        <w:shd w:val="clear" w:color="auto" w:fill="FFFFFF"/>
        <w:spacing w:line="276" w:lineRule="auto"/>
        <w:ind w:left="360"/>
        <w:jc w:val="both"/>
        <w:textAlignment w:val="top"/>
        <w:rPr>
          <w:rFonts w:ascii="Calibri Light" w:eastAsia="Times New Roman" w:hAnsi="Calibri Light" w:cs="Calibri Light"/>
        </w:rPr>
      </w:pPr>
    </w:p>
    <w:p w:rsidR="00A35AF2" w:rsidRPr="00B55F86" w:rsidRDefault="00A35AF2" w:rsidP="007D3FD5">
      <w:pPr>
        <w:numPr>
          <w:ilvl w:val="0"/>
          <w:numId w:val="1"/>
        </w:numPr>
        <w:shd w:val="clear" w:color="auto" w:fill="FFFFFF"/>
        <w:spacing w:line="360" w:lineRule="auto"/>
        <w:ind w:left="360"/>
        <w:jc w:val="both"/>
        <w:textAlignment w:val="top"/>
        <w:outlineLvl w:val="2"/>
        <w:rPr>
          <w:rFonts w:ascii="Calibri Light" w:eastAsia="Times New Roman" w:hAnsi="Calibri Light" w:cs="Calibri Light"/>
          <w:b/>
          <w:bCs/>
        </w:rPr>
      </w:pPr>
      <w:r w:rsidRPr="00B55F86">
        <w:rPr>
          <w:rFonts w:ascii="Calibri Light" w:eastAsia="Times New Roman" w:hAnsi="Calibri Light" w:cs="Calibri Light"/>
          <w:b/>
          <w:bCs/>
        </w:rPr>
        <w:t xml:space="preserve">Procedura de evaluare a propunerilor </w:t>
      </w:r>
    </w:p>
    <w:p w:rsidR="00A35AF2" w:rsidRPr="00B55F86" w:rsidRDefault="00A35AF2" w:rsidP="007D3FD5">
      <w:pPr>
        <w:tabs>
          <w:tab w:val="left" w:pos="713"/>
          <w:tab w:val="left" w:pos="3618"/>
        </w:tabs>
        <w:spacing w:before="120" w:after="120" w:line="276" w:lineRule="auto"/>
        <w:ind w:left="360"/>
        <w:jc w:val="both"/>
        <w:outlineLvl w:val="0"/>
        <w:rPr>
          <w:rFonts w:ascii="Calibri Light" w:eastAsia="Times New Roman" w:hAnsi="Calibri Light" w:cs="Calibri Light"/>
        </w:rPr>
      </w:pPr>
      <w:r w:rsidRPr="00B55F86">
        <w:rPr>
          <w:rFonts w:ascii="Calibri Light" w:eastAsia="Times New Roman" w:hAnsi="Calibri Light" w:cs="Calibri Light"/>
        </w:rPr>
        <w:t>Procedura de evaluare a aplicațiilor se va desfгșura оn douг etape:</w:t>
      </w:r>
    </w:p>
    <w:p w:rsidR="00A35AF2" w:rsidRPr="00B55F86" w:rsidRDefault="00A767C1" w:rsidP="007D3FD5">
      <w:pPr>
        <w:tabs>
          <w:tab w:val="left" w:pos="713"/>
          <w:tab w:val="left" w:pos="3618"/>
        </w:tabs>
        <w:spacing w:before="120" w:after="120" w:line="276" w:lineRule="auto"/>
        <w:ind w:left="360"/>
        <w:jc w:val="both"/>
        <w:outlineLvl w:val="0"/>
        <w:rPr>
          <w:rFonts w:ascii="Calibri Light" w:eastAsia="Times New Roman" w:hAnsi="Calibri Light" w:cs="Calibri Light"/>
        </w:rPr>
      </w:pPr>
      <w:r>
        <w:rPr>
          <w:rFonts w:ascii="Calibri Light" w:eastAsia="Times New Roman" w:hAnsi="Calibri Light" w:cs="Calibri Light"/>
        </w:rPr>
        <w:t>I Etapă va consta î</w:t>
      </w:r>
      <w:r w:rsidR="00A35AF2" w:rsidRPr="00B55F86">
        <w:rPr>
          <w:rFonts w:ascii="Calibri Light" w:eastAsia="Times New Roman" w:hAnsi="Calibri Light" w:cs="Calibri Light"/>
        </w:rPr>
        <w:t>n verificarea aplicațiilor depuse cu criteriile formale menționate la punctul 6,</w:t>
      </w:r>
    </w:p>
    <w:p w:rsidR="00A35AF2" w:rsidRPr="00B55F86" w:rsidRDefault="00A767C1" w:rsidP="007D3FD5">
      <w:pPr>
        <w:tabs>
          <w:tab w:val="left" w:pos="713"/>
          <w:tab w:val="left" w:pos="3618"/>
        </w:tabs>
        <w:spacing w:before="120" w:after="120" w:line="276" w:lineRule="auto"/>
        <w:ind w:left="360"/>
        <w:jc w:val="both"/>
        <w:outlineLvl w:val="0"/>
        <w:rPr>
          <w:rFonts w:ascii="Calibri Light" w:eastAsia="Times New Roman" w:hAnsi="Calibri Light" w:cs="Calibri Light"/>
        </w:rPr>
      </w:pPr>
      <w:r>
        <w:rPr>
          <w:rFonts w:ascii="Calibri Light" w:eastAsia="Times New Roman" w:hAnsi="Calibri Light" w:cs="Calibri Light"/>
        </w:rPr>
        <w:t>II Etapă va consta î</w:t>
      </w:r>
      <w:r w:rsidR="00A35AF2" w:rsidRPr="00B55F86">
        <w:rPr>
          <w:rFonts w:ascii="Calibri Light" w:eastAsia="Times New Roman" w:hAnsi="Calibri Light" w:cs="Calibri Light"/>
        </w:rPr>
        <w:t>n evaluarea de conținut a aplicațiilor.</w:t>
      </w:r>
    </w:p>
    <w:p w:rsidR="00A35AF2" w:rsidRPr="00B55F86" w:rsidRDefault="00A35AF2" w:rsidP="003C2007">
      <w:pPr>
        <w:tabs>
          <w:tab w:val="left" w:pos="713"/>
          <w:tab w:val="left" w:pos="3618"/>
        </w:tabs>
        <w:spacing w:before="120" w:after="120" w:line="276" w:lineRule="auto"/>
        <w:ind w:left="360"/>
        <w:jc w:val="both"/>
        <w:outlineLvl w:val="0"/>
        <w:rPr>
          <w:rFonts w:ascii="Calibri Light" w:eastAsia="Times New Roman" w:hAnsi="Calibri Light" w:cs="Calibri Light"/>
          <w:b/>
        </w:rPr>
      </w:pPr>
      <w:r w:rsidRPr="00B55F86">
        <w:rPr>
          <w:rFonts w:ascii="Calibri Light" w:eastAsia="Times New Roman" w:hAnsi="Calibri Light" w:cs="Calibri Light"/>
        </w:rPr>
        <w:lastRenderedPageBreak/>
        <w:t>Evaluarea de conținut a aplicațiilor va fi efectuatг de cгtre Comitetul de Selectare (CS) al GAL „</w:t>
      </w:r>
      <w:r w:rsidRPr="00B55F86">
        <w:rPr>
          <w:rFonts w:ascii="Calibri Light" w:hAnsi="Calibri Light" w:cs="Calibri Light"/>
          <w:b/>
          <w:bCs/>
        </w:rPr>
        <w:t>Bazinul Lacului Ghidigihici</w:t>
      </w:r>
      <w:r w:rsidRPr="00B55F86">
        <w:rPr>
          <w:rFonts w:ascii="Calibri Light" w:eastAsia="Times New Roman" w:hAnsi="Calibri Light" w:cs="Calibri Light"/>
        </w:rPr>
        <w:t xml:space="preserve">” doar pentru aplicațiile care au trecut de etapa I de verificare, adicг care a оntrunit condițiile formale menționate la punctul 6.  CS este alcгtuit din 11 membri aleși ai GAL, iar Organul responsabil va оndeplini funcția de secretariat. La recomandarea CS și dupг aprobarea Consiliului GAL, propunerile de proiect vor fi transmise cгtre Solidarity Fund PL pentru aprobare finalг. Propunerile depuse vor fi evaluate оn funcție de </w:t>
      </w:r>
      <w:r w:rsidRPr="00B55F86">
        <w:rPr>
          <w:rFonts w:ascii="Calibri Light" w:eastAsia="Times New Roman" w:hAnsi="Calibri Light" w:cs="Calibri Light"/>
          <w:b/>
          <w:bCs/>
        </w:rPr>
        <w:t>actualitatea lor, rezultatele și impactul așteptat, fezabilitatea, durabilitatea și conformitatea cu principiile dezvoltгrii locale.</w:t>
      </w:r>
    </w:p>
    <w:p w:rsidR="00A35AF2" w:rsidRPr="00B55F86" w:rsidRDefault="00A35AF2" w:rsidP="007D3FD5">
      <w:pPr>
        <w:shd w:val="clear" w:color="auto" w:fill="FFFFFF"/>
        <w:spacing w:line="360" w:lineRule="auto"/>
        <w:ind w:left="360"/>
        <w:jc w:val="both"/>
        <w:textAlignment w:val="top"/>
        <w:rPr>
          <w:rFonts w:ascii="Calibri Light" w:eastAsia="Times New Roman" w:hAnsi="Calibri Light" w:cs="Calibri Light"/>
          <w:b/>
          <w:i/>
          <w:u w:val="single"/>
        </w:rPr>
      </w:pPr>
      <w:r w:rsidRPr="00B55F86">
        <w:rPr>
          <w:rFonts w:ascii="Calibri Light" w:hAnsi="Calibri Light" w:cs="Calibri Light"/>
          <w:b/>
          <w:bCs/>
          <w:i/>
          <w:iCs/>
        </w:rPr>
        <w:t xml:space="preserve">Criterii generale de evaluare a propunerilor de proiect </w:t>
      </w:r>
      <w:r w:rsidRPr="00B55F86">
        <w:rPr>
          <w:rFonts w:ascii="Calibri Light" w:hAnsi="Calibri Light" w:cs="Calibri Light"/>
          <w:i/>
          <w:iCs/>
        </w:rPr>
        <w:t>(ponderea în evaluarea totală – 40%)</w:t>
      </w:r>
    </w:p>
    <w:p w:rsidR="00A35AF2" w:rsidRPr="00B55F86" w:rsidRDefault="00A35AF2" w:rsidP="007D3FD5">
      <w:pPr>
        <w:numPr>
          <w:ilvl w:val="0"/>
          <w:numId w:val="11"/>
        </w:numPr>
        <w:shd w:val="clear" w:color="auto" w:fill="FFFFFF"/>
        <w:spacing w:line="360" w:lineRule="auto"/>
        <w:ind w:left="360" w:hanging="284"/>
        <w:jc w:val="both"/>
        <w:textAlignment w:val="top"/>
        <w:rPr>
          <w:rFonts w:ascii="Calibri Light" w:eastAsia="Times New Roman" w:hAnsi="Calibri Light" w:cs="Calibri Light"/>
        </w:rPr>
      </w:pPr>
      <w:r w:rsidRPr="00B55F86">
        <w:rPr>
          <w:rFonts w:ascii="Calibri Light" w:eastAsia="Times New Roman" w:hAnsi="Calibri Light" w:cs="Calibri Light"/>
        </w:rPr>
        <w:t xml:space="preserve">Cвt de clar a fost descris contextul proiectului propus? </w:t>
      </w:r>
    </w:p>
    <w:p w:rsidR="00A35AF2" w:rsidRPr="00B55F86" w:rsidRDefault="00A35AF2" w:rsidP="007D3FD5">
      <w:pPr>
        <w:numPr>
          <w:ilvl w:val="0"/>
          <w:numId w:val="11"/>
        </w:numPr>
        <w:shd w:val="clear" w:color="auto" w:fill="FFFFFF"/>
        <w:spacing w:line="360" w:lineRule="auto"/>
        <w:ind w:left="360" w:hanging="284"/>
        <w:jc w:val="both"/>
        <w:textAlignment w:val="top"/>
        <w:rPr>
          <w:rFonts w:ascii="Calibri Light" w:eastAsia="Times New Roman" w:hAnsi="Calibri Light" w:cs="Calibri Light"/>
        </w:rPr>
      </w:pPr>
      <w:r w:rsidRPr="00B55F86">
        <w:rPr>
          <w:rFonts w:ascii="Calibri Light" w:eastAsia="Times New Roman" w:hAnsi="Calibri Light" w:cs="Calibri Light"/>
        </w:rPr>
        <w:t>Este posibilг implementarea cu succes a planului de acțiuni specificat оntr-o perioadг de 4 luni?</w:t>
      </w:r>
    </w:p>
    <w:p w:rsidR="00A35AF2" w:rsidRPr="00B55F86" w:rsidRDefault="00A35AF2" w:rsidP="007D3FD5">
      <w:pPr>
        <w:numPr>
          <w:ilvl w:val="0"/>
          <w:numId w:val="11"/>
        </w:numPr>
        <w:shd w:val="clear" w:color="auto" w:fill="FFFFFF"/>
        <w:spacing w:line="360" w:lineRule="auto"/>
        <w:ind w:left="360" w:hanging="284"/>
        <w:jc w:val="both"/>
        <w:textAlignment w:val="top"/>
        <w:rPr>
          <w:rFonts w:ascii="Calibri Light" w:eastAsia="Times New Roman" w:hAnsi="Calibri Light" w:cs="Calibri Light"/>
        </w:rPr>
      </w:pPr>
      <w:r w:rsidRPr="00B55F86">
        <w:rPr>
          <w:rFonts w:ascii="Calibri Light" w:eastAsia="Times New Roman" w:hAnsi="Calibri Light" w:cs="Calibri Light"/>
        </w:rPr>
        <w:t>Au fost clar indicate rezultatele proiectului (beneficiile), care este impactul și rezultatele directe ale acestuia?</w:t>
      </w:r>
    </w:p>
    <w:p w:rsidR="00A35AF2" w:rsidRPr="00B55F86" w:rsidRDefault="00A35AF2" w:rsidP="001E35ED">
      <w:pPr>
        <w:numPr>
          <w:ilvl w:val="0"/>
          <w:numId w:val="11"/>
        </w:numPr>
        <w:shd w:val="clear" w:color="auto" w:fill="FFFFFF"/>
        <w:spacing w:line="360" w:lineRule="auto"/>
        <w:ind w:left="360" w:hanging="284"/>
        <w:jc w:val="both"/>
        <w:textAlignment w:val="top"/>
        <w:rPr>
          <w:rFonts w:ascii="Calibri Light" w:eastAsia="Times New Roman" w:hAnsi="Calibri Light" w:cs="Calibri Light"/>
        </w:rPr>
      </w:pPr>
      <w:r w:rsidRPr="00B55F86">
        <w:rPr>
          <w:rFonts w:ascii="Calibri Light" w:eastAsia="Times New Roman" w:hAnsi="Calibri Light" w:cs="Calibri Light"/>
        </w:rPr>
        <w:t>Bugetul proiectului este clar și bine structurat, corespunde cu activitгțile planificate оn formularul de cerere?</w:t>
      </w:r>
    </w:p>
    <w:p w:rsidR="00A35AF2" w:rsidRPr="00B55F86" w:rsidRDefault="00A35AF2" w:rsidP="007D3FD5">
      <w:pPr>
        <w:pStyle w:val="Default"/>
        <w:spacing w:line="360" w:lineRule="auto"/>
        <w:ind w:left="360"/>
        <w:jc w:val="both"/>
        <w:rPr>
          <w:rFonts w:ascii="Calibri Light" w:hAnsi="Calibri Light" w:cs="Calibri Light"/>
          <w:i/>
          <w:iCs/>
          <w:color w:val="auto"/>
          <w:lang w:val="ro-RO"/>
        </w:rPr>
      </w:pPr>
      <w:r w:rsidRPr="00B55F86">
        <w:rPr>
          <w:rFonts w:ascii="Calibri Light" w:hAnsi="Calibri Light" w:cs="Calibri Light"/>
          <w:b/>
          <w:bCs/>
          <w:i/>
          <w:iCs/>
          <w:color w:val="auto"/>
          <w:lang w:val="ro-RO"/>
        </w:rPr>
        <w:t xml:space="preserve">Criterii de evaluare a impactului proiectului </w:t>
      </w:r>
      <w:r w:rsidRPr="00B55F86">
        <w:rPr>
          <w:rFonts w:ascii="Calibri Light" w:hAnsi="Calibri Light" w:cs="Calibri Light"/>
          <w:i/>
          <w:iCs/>
          <w:color w:val="auto"/>
          <w:lang w:val="ro-RO"/>
        </w:rPr>
        <w:t>(ponderea în evaluarea totală – 40%)</w:t>
      </w:r>
    </w:p>
    <w:p w:rsidR="00A35AF2" w:rsidRPr="00B55F86" w:rsidRDefault="00A35AF2" w:rsidP="007D3FD5">
      <w:pPr>
        <w:pStyle w:val="Default"/>
        <w:spacing w:line="360" w:lineRule="auto"/>
        <w:ind w:left="360"/>
        <w:jc w:val="both"/>
        <w:rPr>
          <w:rFonts w:ascii="Calibri Light" w:hAnsi="Calibri Light" w:cs="Calibri Light"/>
          <w:color w:val="auto"/>
          <w:lang w:val="ro-RO"/>
        </w:rPr>
      </w:pPr>
      <w:r w:rsidRPr="00B55F86">
        <w:rPr>
          <w:rFonts w:ascii="Calibri Light" w:hAnsi="Calibri Light" w:cs="Calibri Light"/>
          <w:i/>
          <w:iCs/>
          <w:color w:val="auto"/>
          <w:lang w:val="ro-RO"/>
        </w:rPr>
        <w:t>Rezultate și impact</w:t>
      </w:r>
      <w:r w:rsidRPr="00B55F86">
        <w:rPr>
          <w:rFonts w:ascii="Calibri Light" w:hAnsi="Calibri Light" w:cs="Calibri Light"/>
          <w:color w:val="auto"/>
          <w:lang w:val="ro-RO"/>
        </w:rPr>
        <w:t xml:space="preserve"> – Impactul direct, rapid și amplu asupra populației, rezultate clare și măsurabile, potențialul de a fi reprodus și în alte părți</w:t>
      </w:r>
    </w:p>
    <w:p w:rsidR="00A35AF2" w:rsidRPr="00B55F86" w:rsidRDefault="00A35AF2" w:rsidP="007D3FD5">
      <w:pPr>
        <w:pStyle w:val="Default"/>
        <w:spacing w:line="360" w:lineRule="auto"/>
        <w:ind w:left="360"/>
        <w:jc w:val="both"/>
        <w:rPr>
          <w:rFonts w:ascii="Calibri Light" w:hAnsi="Calibri Light" w:cs="Calibri Light"/>
          <w:color w:val="auto"/>
          <w:lang w:val="ro-RO"/>
        </w:rPr>
      </w:pPr>
      <w:r w:rsidRPr="00B55F86">
        <w:rPr>
          <w:rFonts w:ascii="Calibri Light" w:hAnsi="Calibri Light" w:cs="Calibri Light"/>
          <w:i/>
          <w:iCs/>
          <w:color w:val="auto"/>
          <w:lang w:val="ro-RO"/>
        </w:rPr>
        <w:t xml:space="preserve">Teritorial </w:t>
      </w:r>
      <w:r w:rsidRPr="00B55F86">
        <w:rPr>
          <w:rFonts w:ascii="Calibri Light" w:hAnsi="Calibri Light" w:cs="Calibri Light"/>
          <w:color w:val="auto"/>
          <w:lang w:val="ro-RO"/>
        </w:rPr>
        <w:t xml:space="preserve">– beneficiul pentru teritoriul și populația GAL </w:t>
      </w:r>
    </w:p>
    <w:p w:rsidR="00A35AF2" w:rsidRPr="00B55F86" w:rsidRDefault="00A35AF2" w:rsidP="007D3FD5">
      <w:pPr>
        <w:pStyle w:val="Default"/>
        <w:spacing w:line="360" w:lineRule="auto"/>
        <w:ind w:left="360"/>
        <w:jc w:val="both"/>
        <w:rPr>
          <w:rFonts w:ascii="Calibri Light" w:hAnsi="Calibri Light" w:cs="Calibri Light"/>
          <w:color w:val="auto"/>
          <w:lang w:val="ro-RO"/>
        </w:rPr>
      </w:pPr>
      <w:r w:rsidRPr="00B55F86">
        <w:rPr>
          <w:rFonts w:ascii="Calibri Light" w:hAnsi="Calibri Light" w:cs="Calibri Light"/>
          <w:i/>
          <w:iCs/>
          <w:color w:val="auto"/>
          <w:lang w:val="ro-RO"/>
        </w:rPr>
        <w:t>Fezabilitate</w:t>
      </w:r>
      <w:r w:rsidRPr="00B55F86">
        <w:rPr>
          <w:rFonts w:ascii="Calibri Light" w:hAnsi="Calibri Light" w:cs="Calibri Light"/>
          <w:color w:val="auto"/>
          <w:lang w:val="ro-RO"/>
        </w:rPr>
        <w:t xml:space="preserve"> – Caracteristicile tehnice, financiare, sociale și de mediu ale măsurilor planificate și pregătirea instituțională</w:t>
      </w:r>
    </w:p>
    <w:p w:rsidR="00A35AF2" w:rsidRPr="00B55F86" w:rsidRDefault="00A35AF2" w:rsidP="003C2007">
      <w:pPr>
        <w:pStyle w:val="Default"/>
        <w:spacing w:line="360" w:lineRule="auto"/>
        <w:ind w:left="360"/>
        <w:jc w:val="both"/>
        <w:rPr>
          <w:rFonts w:ascii="Calibri Light" w:hAnsi="Calibri Light" w:cs="Calibri Light"/>
          <w:b/>
          <w:i/>
          <w:color w:val="auto"/>
          <w:lang w:val="ro-RO"/>
        </w:rPr>
      </w:pPr>
      <w:r w:rsidRPr="00B55F86">
        <w:rPr>
          <w:rFonts w:ascii="Calibri Light" w:hAnsi="Calibri Light" w:cs="Calibri Light"/>
          <w:i/>
          <w:iCs/>
          <w:color w:val="auto"/>
          <w:lang w:val="ro-RO"/>
        </w:rPr>
        <w:t>Durabilitate</w:t>
      </w:r>
      <w:r w:rsidRPr="00B55F86">
        <w:rPr>
          <w:rFonts w:ascii="Calibri Light" w:hAnsi="Calibri Light" w:cs="Calibri Light"/>
          <w:color w:val="auto"/>
          <w:lang w:val="ro-RO"/>
        </w:rPr>
        <w:t xml:space="preserve"> – Capacitatea beneficiarilor de a menține rezultatele, continuitatea dovedită a proiectului după încheierea finanțării și contribuția populației locale</w:t>
      </w:r>
    </w:p>
    <w:p w:rsidR="00A35AF2" w:rsidRPr="00B55F86" w:rsidRDefault="00A35AF2" w:rsidP="007D3FD5">
      <w:pPr>
        <w:pStyle w:val="Default"/>
        <w:spacing w:line="360" w:lineRule="auto"/>
        <w:ind w:left="360"/>
        <w:jc w:val="both"/>
        <w:rPr>
          <w:rFonts w:ascii="Calibri Light" w:hAnsi="Calibri Light" w:cs="Calibri Light"/>
          <w:b/>
          <w:i/>
          <w:color w:val="auto"/>
          <w:lang w:val="ro-RO"/>
        </w:rPr>
      </w:pPr>
      <w:r w:rsidRPr="00B55F86">
        <w:rPr>
          <w:rFonts w:ascii="Calibri Light" w:hAnsi="Calibri Light" w:cs="Calibri Light"/>
          <w:b/>
          <w:bCs/>
          <w:i/>
          <w:iCs/>
          <w:color w:val="auto"/>
          <w:lang w:val="ro-RO"/>
        </w:rPr>
        <w:t>Criterii de evaluare a actualității propunerii de proiect în contextul Planului Strategic de Acțiuni al GAL</w:t>
      </w:r>
      <w:r w:rsidR="008E67CA">
        <w:rPr>
          <w:rFonts w:ascii="Calibri Light" w:hAnsi="Calibri Light" w:cs="Calibri Light"/>
          <w:b/>
          <w:bCs/>
          <w:i/>
          <w:iCs/>
          <w:color w:val="auto"/>
          <w:lang w:val="ro-RO"/>
        </w:rPr>
        <w:t xml:space="preserve"> </w:t>
      </w:r>
      <w:r w:rsidRPr="00B55F86">
        <w:rPr>
          <w:rFonts w:ascii="Calibri Light" w:hAnsi="Calibri Light" w:cs="Calibri Light"/>
          <w:i/>
          <w:iCs/>
          <w:color w:val="auto"/>
          <w:lang w:val="ro-RO"/>
        </w:rPr>
        <w:t>(ponderea în evaluarea totală – 20%):</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Corespunderea cu rezultatele evaluării locale și analizei SWOT, care sunt incluse în Planul Strategic de Acțiuni (dacă acest proiect corespunde necesităților locale)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Corespunderea cu misiunea și viziunea GAL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Corespunderea cu cel puțin unul din obiectivele strategice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Corespunderea cu cel puțin una din prioritățile strategice</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Corespunderea proiectului de buget cu măsurile prevăzute în plan și cu direcțiile de activitate </w:t>
      </w:r>
    </w:p>
    <w:p w:rsidR="00A35AF2" w:rsidRDefault="00A35AF2" w:rsidP="003C2007">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Caracterul inovator și multidimensional al proiectului </w:t>
      </w:r>
    </w:p>
    <w:p w:rsidR="008E67CA" w:rsidRPr="00B55F86" w:rsidRDefault="008E67CA" w:rsidP="008E67CA">
      <w:pPr>
        <w:pStyle w:val="Default"/>
        <w:spacing w:line="360" w:lineRule="auto"/>
        <w:ind w:left="360"/>
        <w:jc w:val="both"/>
        <w:rPr>
          <w:rFonts w:ascii="Calibri Light" w:hAnsi="Calibri Light" w:cs="Calibri Light"/>
          <w:color w:val="auto"/>
          <w:lang w:val="ro-RO"/>
        </w:rPr>
      </w:pPr>
    </w:p>
    <w:p w:rsidR="00A35AF2" w:rsidRPr="00B55F86" w:rsidRDefault="00A35AF2" w:rsidP="007D3FD5">
      <w:pPr>
        <w:pStyle w:val="Default"/>
        <w:spacing w:line="360" w:lineRule="auto"/>
        <w:ind w:left="360"/>
        <w:jc w:val="both"/>
        <w:rPr>
          <w:rFonts w:ascii="Calibri Light" w:hAnsi="Calibri Light" w:cs="Calibri Light"/>
          <w:b/>
          <w:color w:val="auto"/>
          <w:lang w:val="ro-RO"/>
        </w:rPr>
      </w:pPr>
      <w:r w:rsidRPr="00B55F86">
        <w:rPr>
          <w:rFonts w:ascii="Calibri Light" w:hAnsi="Calibri Light" w:cs="Calibri Light"/>
          <w:b/>
          <w:color w:val="auto"/>
          <w:lang w:val="ro-RO"/>
        </w:rPr>
        <w:lastRenderedPageBreak/>
        <w:t>Evaluarea de conținut constă în:</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atribuirea unui punctaj pentru fiecare criteriu stipulat mai sus;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prezentarea unor observații/comentarii pe marginea aplicației;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 xml:space="preserve">emiterea unei recomandări privind acceptarea sau respingerea aplicației;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stabilirea cuantumului propus spre cofinanțare.</w:t>
      </w:r>
    </w:p>
    <w:p w:rsidR="00A35AF2" w:rsidRPr="00B55F86" w:rsidRDefault="00A35AF2" w:rsidP="003C2007">
      <w:pPr>
        <w:ind w:left="360"/>
        <w:jc w:val="both"/>
        <w:rPr>
          <w:rFonts w:ascii="Calibri Light" w:hAnsi="Calibri Light" w:cs="Calibri Light"/>
        </w:rPr>
      </w:pPr>
      <w:r w:rsidRPr="00B55F86">
        <w:rPr>
          <w:rFonts w:ascii="Calibri Light" w:hAnsi="Calibri Light" w:cs="Calibri Light"/>
          <w:b/>
        </w:rPr>
        <w:t>Comitetul de selectare are dreptul să sugereze modificări și îmbunătățirea aplicației.</w:t>
      </w:r>
    </w:p>
    <w:p w:rsidR="00A35AF2" w:rsidRPr="00B55F86" w:rsidRDefault="00A35AF2" w:rsidP="007D3FD5">
      <w:pPr>
        <w:numPr>
          <w:ilvl w:val="0"/>
          <w:numId w:val="1"/>
        </w:numPr>
        <w:shd w:val="clear" w:color="auto" w:fill="FFFFFF"/>
        <w:spacing w:line="360" w:lineRule="auto"/>
        <w:ind w:left="360"/>
        <w:jc w:val="both"/>
        <w:textAlignment w:val="top"/>
        <w:outlineLvl w:val="2"/>
        <w:rPr>
          <w:rFonts w:ascii="Calibri Light" w:eastAsia="Times New Roman" w:hAnsi="Calibri Light" w:cs="Calibri Light"/>
          <w:b/>
          <w:bCs/>
        </w:rPr>
      </w:pPr>
      <w:r w:rsidRPr="00B55F86">
        <w:rPr>
          <w:rFonts w:ascii="Calibri Light" w:eastAsia="Times New Roman" w:hAnsi="Calibri Light" w:cs="Calibri Light"/>
          <w:b/>
          <w:bCs/>
        </w:rPr>
        <w:t>Condiții decontractare și finanțare</w:t>
      </w:r>
    </w:p>
    <w:p w:rsidR="00A35AF2" w:rsidRPr="00B55F86" w:rsidRDefault="00A35AF2" w:rsidP="007D3FD5">
      <w:pPr>
        <w:pStyle w:val="a7"/>
        <w:spacing w:line="276" w:lineRule="auto"/>
        <w:ind w:left="360"/>
        <w:jc w:val="both"/>
        <w:rPr>
          <w:rFonts w:ascii="Calibri Light" w:hAnsi="Calibri Light" w:cs="Calibri Light"/>
          <w:lang w:val="ro-RO"/>
        </w:rPr>
      </w:pPr>
      <w:r w:rsidRPr="00B55F86">
        <w:rPr>
          <w:rFonts w:ascii="Calibri Light" w:hAnsi="Calibri Light" w:cs="Calibri Light"/>
          <w:lang w:val="ro-RO"/>
        </w:rPr>
        <w:t xml:space="preserve">Cofinanțarea va fi acordată în baza </w:t>
      </w:r>
      <w:r w:rsidRPr="00B55F86">
        <w:rPr>
          <w:rFonts w:ascii="Calibri Light" w:hAnsi="Calibri Light" w:cs="Calibri Light"/>
          <w:b/>
          <w:lang w:val="ro-RO"/>
        </w:rPr>
        <w:t>contractului de finanțare</w:t>
      </w:r>
      <w:r w:rsidRPr="00B55F86">
        <w:rPr>
          <w:rFonts w:ascii="Calibri Light" w:hAnsi="Calibri Light" w:cs="Calibri Light"/>
          <w:lang w:val="ro-RO"/>
        </w:rPr>
        <w:t xml:space="preserve"> semnat între Organul responsabil și aplicantul a cărui aplicație a fost selectată spre cofinanțare.</w:t>
      </w:r>
    </w:p>
    <w:p w:rsidR="00A35AF2" w:rsidRPr="00B55F86" w:rsidRDefault="00A35AF2" w:rsidP="001E35ED">
      <w:pPr>
        <w:shd w:val="clear" w:color="auto" w:fill="FFFFFF"/>
        <w:spacing w:line="276" w:lineRule="auto"/>
        <w:jc w:val="both"/>
        <w:rPr>
          <w:rFonts w:ascii="Calibri Light" w:hAnsi="Calibri Light" w:cs="Calibri Light"/>
        </w:rPr>
      </w:pPr>
    </w:p>
    <w:p w:rsidR="00A35AF2" w:rsidRPr="00B55F86" w:rsidRDefault="00A35AF2" w:rsidP="007D3FD5">
      <w:pPr>
        <w:pStyle w:val="a7"/>
        <w:shd w:val="clear" w:color="auto" w:fill="FFFFFF"/>
        <w:spacing w:line="276" w:lineRule="auto"/>
        <w:ind w:left="360"/>
        <w:jc w:val="both"/>
        <w:rPr>
          <w:rFonts w:ascii="Calibri Light" w:hAnsi="Calibri Light" w:cs="Calibri Light"/>
          <w:lang w:val="ro-RO"/>
        </w:rPr>
      </w:pPr>
      <w:r w:rsidRPr="00B55F86">
        <w:rPr>
          <w:rFonts w:ascii="Calibri Light" w:hAnsi="Calibri Light" w:cs="Calibri Light"/>
          <w:lang w:val="ro-RO"/>
        </w:rPr>
        <w:t>GAL „</w:t>
      </w:r>
      <w:r w:rsidRPr="00B55F86">
        <w:rPr>
          <w:rFonts w:ascii="Calibri Light" w:hAnsi="Calibri Light" w:cs="Calibri Light"/>
          <w:b/>
          <w:bCs/>
          <w:lang w:val="ro-RO"/>
        </w:rPr>
        <w:t>Bazinul Lacului Ghidigihici</w:t>
      </w:r>
      <w:r w:rsidRPr="00B55F86">
        <w:rPr>
          <w:rFonts w:ascii="Calibri Light" w:hAnsi="Calibri Light" w:cs="Calibri Light"/>
          <w:lang w:val="ro-RO"/>
        </w:rPr>
        <w:t>” are dreptul să negocieze îmbunătățirea aplicației înainte de semnarea Contractului de cofinanțare. Ca urmare a negocierilor, aplicantul va furniza GAL-ului aplicația îmbunătățită, anexele și celelalte documente necesare în termeni rezonabili. GAL „</w:t>
      </w:r>
      <w:r w:rsidRPr="00B55F86">
        <w:rPr>
          <w:rFonts w:ascii="Calibri Light" w:hAnsi="Calibri Light" w:cs="Calibri Light"/>
          <w:b/>
          <w:bCs/>
          <w:lang w:val="ro-RO"/>
        </w:rPr>
        <w:t>Bazinul Lacului Ghidigihici</w:t>
      </w:r>
      <w:r w:rsidRPr="00B55F86">
        <w:rPr>
          <w:rFonts w:ascii="Calibri Light" w:hAnsi="Calibri Light" w:cs="Calibri Light"/>
          <w:lang w:val="ro-RO"/>
        </w:rPr>
        <w:t>”  poate să refuze sau să amâne semnarea Contractului cu un aplicant care nu satisface cerințele de contractare și finanțare.</w:t>
      </w:r>
    </w:p>
    <w:p w:rsidR="00A35AF2" w:rsidRPr="00B55F86" w:rsidRDefault="00A35AF2" w:rsidP="007D3FD5">
      <w:pPr>
        <w:shd w:val="clear" w:color="auto" w:fill="FFFFFF"/>
        <w:ind w:left="360"/>
        <w:jc w:val="both"/>
        <w:rPr>
          <w:rFonts w:ascii="Calibri Light" w:hAnsi="Calibri Light" w:cs="Calibri Light"/>
        </w:rPr>
      </w:pPr>
    </w:p>
    <w:p w:rsidR="00A35AF2" w:rsidRPr="00B55F86" w:rsidRDefault="00A35AF2" w:rsidP="007D3FD5">
      <w:pPr>
        <w:shd w:val="clear" w:color="auto" w:fill="FFFFFF"/>
        <w:ind w:left="360"/>
        <w:jc w:val="both"/>
        <w:rPr>
          <w:rFonts w:ascii="Calibri Light" w:hAnsi="Calibri Light" w:cs="Calibri Light"/>
        </w:rPr>
      </w:pPr>
      <w:r w:rsidRPr="00B55F86">
        <w:rPr>
          <w:rFonts w:ascii="Calibri Light" w:hAnsi="Calibri Light" w:cs="Calibri Light"/>
        </w:rPr>
        <w:t xml:space="preserve">Pentru semnarea contractului de finanțare și transferarea primei tranșe, aplicantul trebuie să prezinte: </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certificatul de înregistrare a entității juridice sau buletinul de identitate a persoanei fizice</w:t>
      </w:r>
    </w:p>
    <w:p w:rsidR="00A35AF2" w:rsidRPr="00B55F86" w:rsidRDefault="00A35AF2" w:rsidP="007D3FD5">
      <w:pPr>
        <w:pStyle w:val="Default"/>
        <w:numPr>
          <w:ilvl w:val="0"/>
          <w:numId w:val="2"/>
        </w:numPr>
        <w:spacing w:line="360" w:lineRule="auto"/>
        <w:ind w:left="360" w:hanging="284"/>
        <w:jc w:val="both"/>
        <w:rPr>
          <w:rFonts w:ascii="Calibri Light" w:hAnsi="Calibri Light" w:cs="Calibri Light"/>
          <w:color w:val="auto"/>
          <w:lang w:val="ro-RO"/>
        </w:rPr>
      </w:pPr>
      <w:r w:rsidRPr="00B55F86">
        <w:rPr>
          <w:rFonts w:ascii="Calibri Light" w:hAnsi="Calibri Light" w:cs="Calibri Light"/>
          <w:color w:val="auto"/>
          <w:lang w:val="ro-RO"/>
        </w:rPr>
        <w:t>dovada lipsei datoriilor față de bugetul de stat pentru entitățile juridice</w:t>
      </w:r>
    </w:p>
    <w:p w:rsidR="00A35AF2" w:rsidRPr="00B55F86" w:rsidRDefault="00A35AF2" w:rsidP="007D3FD5">
      <w:pPr>
        <w:shd w:val="clear" w:color="auto" w:fill="FFFFFF"/>
        <w:spacing w:line="276" w:lineRule="auto"/>
        <w:ind w:left="360"/>
        <w:jc w:val="both"/>
        <w:textAlignment w:val="top"/>
        <w:outlineLvl w:val="2"/>
        <w:rPr>
          <w:rFonts w:ascii="Calibri Light" w:eastAsia="Times New Roman" w:hAnsi="Calibri Light" w:cs="Calibri Light"/>
          <w:bCs/>
        </w:rPr>
      </w:pPr>
      <w:r w:rsidRPr="00B55F86">
        <w:rPr>
          <w:rFonts w:ascii="Calibri Light" w:eastAsia="Times New Roman" w:hAnsi="Calibri Light" w:cs="Calibri Light"/>
          <w:bCs/>
        </w:rPr>
        <w:t xml:space="preserve">Resursele financiare vor fi transferate оn tranșe conform anexei la contractul de finanțare. Prima tranșг va fi transferatг dupг semnarea contractului, iar a doua tranșг dupг aprobarea raportului narativ și financiar intermediar, cu </w:t>
      </w:r>
      <w:r w:rsidR="00570535">
        <w:rPr>
          <w:rFonts w:ascii="Calibri Light" w:eastAsia="Times New Roman" w:hAnsi="Calibri Light" w:cs="Calibri Light"/>
          <w:bCs/>
        </w:rPr>
        <w:t>condiția că</w:t>
      </w:r>
      <w:r w:rsidRPr="00B55F86">
        <w:rPr>
          <w:rFonts w:ascii="Calibri Light" w:eastAsia="Times New Roman" w:hAnsi="Calibri Light" w:cs="Calibri Light"/>
          <w:bCs/>
        </w:rPr>
        <w:t xml:space="preserve"> 60% din suma transferatг оn prima tranșг a fost valorificatг.</w:t>
      </w:r>
    </w:p>
    <w:p w:rsidR="00A35AF2" w:rsidRPr="00B55F86" w:rsidRDefault="00A35AF2" w:rsidP="00246E9A">
      <w:pPr>
        <w:shd w:val="clear" w:color="auto" w:fill="FFFFFF"/>
        <w:spacing w:line="276" w:lineRule="auto"/>
        <w:ind w:left="360"/>
        <w:jc w:val="both"/>
        <w:textAlignment w:val="top"/>
        <w:outlineLvl w:val="2"/>
        <w:rPr>
          <w:rFonts w:ascii="Calibri Light" w:eastAsia="Times New Roman" w:hAnsi="Calibri Light" w:cs="Calibri Light"/>
          <w:bCs/>
        </w:rPr>
      </w:pPr>
      <w:r w:rsidRPr="00B55F86">
        <w:rPr>
          <w:rFonts w:ascii="Calibri Light" w:eastAsia="Times New Roman" w:hAnsi="Calibri Light" w:cs="Calibri Light"/>
          <w:bCs/>
        </w:rPr>
        <w:t>Beneficiarii din sectorul antreprenorial vor beneficia de a doua tranșг sub formг de rambursare a cheltuielilor efectuate și оn baza documentelor confirmative.</w:t>
      </w:r>
    </w:p>
    <w:sectPr w:rsidR="00A35AF2" w:rsidRPr="00B55F86" w:rsidSect="00DC0228">
      <w:headerReference w:type="default" r:id="rId11"/>
      <w:footerReference w:type="default" r:id="rId12"/>
      <w:type w:val="continuous"/>
      <w:pgSz w:w="11909" w:h="16834" w:code="9"/>
      <w:pgMar w:top="0" w:right="929" w:bottom="426" w:left="993" w:header="720" w:footer="5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2F" w:rsidRDefault="0084792F">
      <w:r>
        <w:separator/>
      </w:r>
    </w:p>
  </w:endnote>
  <w:endnote w:type="continuationSeparator" w:id="0">
    <w:p w:rsidR="0084792F" w:rsidRDefault="0084792F">
      <w:r>
        <w:continuationSeparator/>
      </w:r>
    </w:p>
  </w:endnote>
  <w:endnote w:type="continuationNotice" w:id="1">
    <w:p w:rsidR="0084792F" w:rsidRDefault="00847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Noto Sans Symbols">
    <w:altName w:val="MV Boli"/>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F2" w:rsidRPr="004A50F4" w:rsidRDefault="0084792F" w:rsidP="007D3FD5">
    <w:pPr>
      <w:jc w:val="center"/>
      <w:rPr>
        <w:rFonts w:ascii="Calibri Light" w:hAnsi="Calibri Light"/>
        <w:b/>
        <w:sz w:val="20"/>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3" o:spid="_x0000_s2049" type="#_x0000_t75" style="position:absolute;left:0;text-align:left;margin-left:-11.4pt;margin-top:-6.4pt;width:104.15pt;height:40.5pt;z-index:-1;visibility:visible">
          <v:imagedata r:id="rId1" o:title=""/>
        </v:shape>
      </w:pict>
    </w:r>
    <w:r>
      <w:rPr>
        <w:noProof/>
        <w:lang w:val="ru-RU" w:eastAsia="ru-RU"/>
      </w:rPr>
      <w:pict>
        <v:shape id="Рисунок 122" o:spid="_x0000_s2050" type="#_x0000_t75" style="position:absolute;left:0;text-align:left;margin-left:385.8pt;margin-top:-32.8pt;width:132.15pt;height:79.6pt;z-index:-2;visibility:visible" wrapcoords="9450 4075 7241 5502 5032 7336 2945 7336 2823 9781 3682 10596 2700 13653 2823 14060 3436 15079 4418 16302 10186 16302 11291 16302 18286 14264 18164 10596 17673 7132 16200 6113 11659 4075 9450 4075">
          <v:imagedata r:id="rId2" o:title=""/>
          <w10:wrap type="through"/>
        </v:shape>
      </w:pict>
    </w:r>
  </w:p>
  <w:p w:rsidR="00A35AF2" w:rsidRPr="004A50F4" w:rsidRDefault="00A35AF2" w:rsidP="007D3FD5">
    <w:pPr>
      <w:tabs>
        <w:tab w:val="left" w:pos="1658"/>
      </w:tabs>
      <w:rPr>
        <w:rFonts w:ascii="Calibri Light" w:hAnsi="Calibri Light"/>
        <w:b/>
        <w:sz w:val="20"/>
      </w:rPr>
    </w:pPr>
    <w:r>
      <w:rPr>
        <w:rFonts w:ascii="Calibri Light" w:hAnsi="Calibri Light"/>
        <w:b/>
        <w:sz w:val="20"/>
      </w:rPr>
      <w:tab/>
    </w:r>
  </w:p>
  <w:p w:rsidR="00A35AF2" w:rsidRPr="004A50F4" w:rsidRDefault="00A35AF2" w:rsidP="007D3FD5">
    <w:pPr>
      <w:jc w:val="both"/>
      <w:rPr>
        <w:rFonts w:ascii="Calibri Light" w:hAnsi="Calibri Light"/>
        <w:b/>
        <w:sz w:val="20"/>
      </w:rPr>
    </w:pPr>
  </w:p>
  <w:p w:rsidR="00A35AF2" w:rsidRPr="007D3FD5" w:rsidRDefault="00A35AF2" w:rsidP="007D3FD5">
    <w:pPr>
      <w:jc w:val="both"/>
      <w:rPr>
        <w:rFonts w:ascii="Calibri Light" w:hAnsi="Calibri Light" w:cs="Calibri Light"/>
        <w:i/>
        <w:iCs/>
        <w:sz w:val="18"/>
        <w:szCs w:val="18"/>
      </w:rPr>
    </w:pPr>
    <w:r w:rsidRPr="005109C5">
      <w:rPr>
        <w:rFonts w:ascii="Calibri Light" w:hAnsi="Calibri Light" w:cs="Calibri Light"/>
        <w:i/>
        <w:iCs/>
        <w:sz w:val="18"/>
        <w:szCs w:val="18"/>
      </w:rPr>
      <w:t>Proiect finanțat de Agenția SUA pentru Dezvoltare Internațională (USAID) în cadrul inițiativelor rurale LEADER/CLLD la nivel local, cofinanțat de Ministerul Afacerilor Externe al Republicii Polone, programul polonez de cooperare pentru dezvoltare – asistența Poloniei, și implementat de către Solidarity Fund PL în Moldova.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2F" w:rsidRDefault="0084792F">
      <w:r>
        <w:separator/>
      </w:r>
    </w:p>
  </w:footnote>
  <w:footnote w:type="continuationSeparator" w:id="0">
    <w:p w:rsidR="0084792F" w:rsidRDefault="0084792F">
      <w:r>
        <w:continuationSeparator/>
      </w:r>
    </w:p>
  </w:footnote>
  <w:footnote w:type="continuationNotice" w:id="1">
    <w:p w:rsidR="0084792F" w:rsidRDefault="0084792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AF2" w:rsidRDefault="00A35AF2" w:rsidP="0037771C">
    <w:pPr>
      <w:pStyle w:val="af4"/>
    </w:pPr>
  </w:p>
  <w:p w:rsidR="00A35AF2" w:rsidRPr="0037771C" w:rsidRDefault="00A35AF2" w:rsidP="0037771C">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D19"/>
    <w:multiLevelType w:val="hybridMultilevel"/>
    <w:tmpl w:val="0CF45354"/>
    <w:lvl w:ilvl="0" w:tplc="162E656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14A16E9"/>
    <w:multiLevelType w:val="hybridMultilevel"/>
    <w:tmpl w:val="54966F9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0ECD0DEE"/>
    <w:multiLevelType w:val="hybridMultilevel"/>
    <w:tmpl w:val="6A024D98"/>
    <w:lvl w:ilvl="0" w:tplc="4D842F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A40194"/>
    <w:multiLevelType w:val="hybridMultilevel"/>
    <w:tmpl w:val="5D0E6DB8"/>
    <w:lvl w:ilvl="0" w:tplc="162E6562">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FD236B3"/>
    <w:multiLevelType w:val="hybridMultilevel"/>
    <w:tmpl w:val="21D42FA6"/>
    <w:lvl w:ilvl="0" w:tplc="69928520">
      <w:numFmt w:val="bullet"/>
      <w:lvlText w:val="-"/>
      <w:lvlJc w:val="left"/>
      <w:pPr>
        <w:ind w:left="720" w:hanging="360"/>
      </w:pPr>
      <w:rPr>
        <w:rFonts w:ascii="Calibri Light" w:eastAsia="MS ??" w:hAnsi="Calibri Light"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256F4"/>
    <w:multiLevelType w:val="hybridMultilevel"/>
    <w:tmpl w:val="18FE3DB6"/>
    <w:lvl w:ilvl="0" w:tplc="EBACD0C2">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F495F"/>
    <w:multiLevelType w:val="hybridMultilevel"/>
    <w:tmpl w:val="2412123A"/>
    <w:lvl w:ilvl="0" w:tplc="126E744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80C71"/>
    <w:multiLevelType w:val="hybridMultilevel"/>
    <w:tmpl w:val="5AC242B6"/>
    <w:lvl w:ilvl="0" w:tplc="849A7DC4">
      <w:numFmt w:val="bullet"/>
      <w:lvlText w:val="-"/>
      <w:lvlJc w:val="left"/>
      <w:pPr>
        <w:ind w:left="360" w:hanging="360"/>
      </w:pPr>
      <w:rPr>
        <w:rFonts w:ascii="Calibri" w:eastAsia="MS Mincho"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B56587"/>
    <w:multiLevelType w:val="hybridMultilevel"/>
    <w:tmpl w:val="9028B6E4"/>
    <w:lvl w:ilvl="0" w:tplc="126E744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B07AB4"/>
    <w:multiLevelType w:val="hybridMultilevel"/>
    <w:tmpl w:val="419EA30A"/>
    <w:lvl w:ilvl="0" w:tplc="69928520">
      <w:numFmt w:val="bullet"/>
      <w:lvlText w:val="-"/>
      <w:lvlJc w:val="left"/>
      <w:pPr>
        <w:ind w:left="1287" w:hanging="360"/>
      </w:pPr>
      <w:rPr>
        <w:rFonts w:ascii="Calibri Light" w:eastAsia="MS ??" w:hAnsi="Calibri Light" w:hint="default"/>
        <w:i w:val="0"/>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7581B59"/>
    <w:multiLevelType w:val="hybridMultilevel"/>
    <w:tmpl w:val="DB46A564"/>
    <w:lvl w:ilvl="0" w:tplc="69928520">
      <w:numFmt w:val="bullet"/>
      <w:lvlText w:val="-"/>
      <w:lvlJc w:val="left"/>
      <w:pPr>
        <w:ind w:left="720" w:hanging="360"/>
      </w:pPr>
      <w:rPr>
        <w:rFonts w:ascii="Calibri Light" w:eastAsia="MS ??" w:hAnsi="Calibri Light" w:hint="default"/>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04887"/>
    <w:multiLevelType w:val="hybridMultilevel"/>
    <w:tmpl w:val="53404B16"/>
    <w:lvl w:ilvl="0" w:tplc="69928520">
      <w:numFmt w:val="bullet"/>
      <w:lvlText w:val="-"/>
      <w:lvlJc w:val="left"/>
      <w:pPr>
        <w:ind w:left="1287" w:hanging="360"/>
      </w:pPr>
      <w:rPr>
        <w:rFonts w:ascii="Calibri Light" w:eastAsia="MS ??" w:hAnsi="Calibri Light" w:hint="default"/>
        <w:i w:val="0"/>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2FF1669"/>
    <w:multiLevelType w:val="hybridMultilevel"/>
    <w:tmpl w:val="D0029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317B32"/>
    <w:multiLevelType w:val="hybridMultilevel"/>
    <w:tmpl w:val="EF308C64"/>
    <w:lvl w:ilvl="0" w:tplc="69928520">
      <w:numFmt w:val="bullet"/>
      <w:lvlText w:val="-"/>
      <w:lvlJc w:val="left"/>
      <w:pPr>
        <w:ind w:left="1287" w:hanging="360"/>
      </w:pPr>
      <w:rPr>
        <w:rFonts w:ascii="Calibri Light" w:eastAsia="MS ??" w:hAnsi="Calibri Light" w:hint="default"/>
        <w:i w:val="0"/>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650264E"/>
    <w:multiLevelType w:val="hybridMultilevel"/>
    <w:tmpl w:val="8494BB20"/>
    <w:lvl w:ilvl="0" w:tplc="126E7440">
      <w:start w:val="5"/>
      <w:numFmt w:val="bullet"/>
      <w:lvlText w:val="-"/>
      <w:lvlJc w:val="left"/>
      <w:pPr>
        <w:ind w:left="1287" w:hanging="360"/>
      </w:pPr>
      <w:rPr>
        <w:rFonts w:ascii="Calibri" w:eastAsia="Times New Roman" w:hAnsi="Calibri"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97300D5"/>
    <w:multiLevelType w:val="multilevel"/>
    <w:tmpl w:val="40706B9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eastAsia="Times New Roman" w:hAnsi="Courier New"/>
      </w:rPr>
    </w:lvl>
    <w:lvl w:ilvl="2">
      <w:start w:val="1"/>
      <w:numFmt w:val="bullet"/>
      <w:lvlText w:val="▪"/>
      <w:lvlJc w:val="left"/>
      <w:pPr>
        <w:ind w:left="2868" w:hanging="360"/>
      </w:pPr>
      <w:rPr>
        <w:rFonts w:ascii="Noto Sans Symbols" w:eastAsia="Times New Roman" w:hAnsi="Noto Sans Symbols"/>
      </w:rPr>
    </w:lvl>
    <w:lvl w:ilvl="3">
      <w:start w:val="1"/>
      <w:numFmt w:val="bullet"/>
      <w:lvlText w:val="●"/>
      <w:lvlJc w:val="left"/>
      <w:pPr>
        <w:ind w:left="3588" w:hanging="360"/>
      </w:pPr>
      <w:rPr>
        <w:rFonts w:ascii="Noto Sans Symbols" w:eastAsia="Times New Roman" w:hAnsi="Noto Sans Symbols"/>
      </w:rPr>
    </w:lvl>
    <w:lvl w:ilvl="4">
      <w:start w:val="1"/>
      <w:numFmt w:val="bullet"/>
      <w:lvlText w:val="o"/>
      <w:lvlJc w:val="left"/>
      <w:pPr>
        <w:ind w:left="4308" w:hanging="360"/>
      </w:pPr>
      <w:rPr>
        <w:rFonts w:ascii="Courier New" w:eastAsia="Times New Roman" w:hAnsi="Courier New"/>
      </w:rPr>
    </w:lvl>
    <w:lvl w:ilvl="5">
      <w:start w:val="1"/>
      <w:numFmt w:val="bullet"/>
      <w:lvlText w:val="▪"/>
      <w:lvlJc w:val="left"/>
      <w:pPr>
        <w:ind w:left="5028" w:hanging="360"/>
      </w:pPr>
      <w:rPr>
        <w:rFonts w:ascii="Noto Sans Symbols" w:eastAsia="Times New Roman" w:hAnsi="Noto Sans Symbols"/>
      </w:rPr>
    </w:lvl>
    <w:lvl w:ilvl="6">
      <w:start w:val="1"/>
      <w:numFmt w:val="bullet"/>
      <w:lvlText w:val="●"/>
      <w:lvlJc w:val="left"/>
      <w:pPr>
        <w:ind w:left="5748" w:hanging="360"/>
      </w:pPr>
      <w:rPr>
        <w:rFonts w:ascii="Noto Sans Symbols" w:eastAsia="Times New Roman" w:hAnsi="Noto Sans Symbols"/>
      </w:rPr>
    </w:lvl>
    <w:lvl w:ilvl="7">
      <w:start w:val="1"/>
      <w:numFmt w:val="bullet"/>
      <w:lvlText w:val="o"/>
      <w:lvlJc w:val="left"/>
      <w:pPr>
        <w:ind w:left="6468" w:hanging="360"/>
      </w:pPr>
      <w:rPr>
        <w:rFonts w:ascii="Courier New" w:eastAsia="Times New Roman" w:hAnsi="Courier New"/>
      </w:rPr>
    </w:lvl>
    <w:lvl w:ilvl="8">
      <w:start w:val="1"/>
      <w:numFmt w:val="bullet"/>
      <w:lvlText w:val="▪"/>
      <w:lvlJc w:val="left"/>
      <w:pPr>
        <w:ind w:left="7188" w:hanging="360"/>
      </w:pPr>
      <w:rPr>
        <w:rFonts w:ascii="Noto Sans Symbols" w:eastAsia="Times New Roman" w:hAnsi="Noto Sans Symbols"/>
      </w:rPr>
    </w:lvl>
  </w:abstractNum>
  <w:abstractNum w:abstractNumId="16" w15:restartNumberingAfterBreak="0">
    <w:nsid w:val="7E3F113F"/>
    <w:multiLevelType w:val="hybridMultilevel"/>
    <w:tmpl w:val="96C22C66"/>
    <w:lvl w:ilvl="0" w:tplc="69928520">
      <w:numFmt w:val="bullet"/>
      <w:lvlText w:val="-"/>
      <w:lvlJc w:val="left"/>
      <w:pPr>
        <w:ind w:left="1287" w:hanging="360"/>
      </w:pPr>
      <w:rPr>
        <w:rFonts w:ascii="Calibri Light" w:eastAsia="MS ??" w:hAnsi="Calibri Light" w:hint="default"/>
        <w:i w:val="0"/>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13"/>
  </w:num>
  <w:num w:numId="6">
    <w:abstractNumId w:val="16"/>
  </w:num>
  <w:num w:numId="7">
    <w:abstractNumId w:val="9"/>
  </w:num>
  <w:num w:numId="8">
    <w:abstractNumId w:val="10"/>
  </w:num>
  <w:num w:numId="9">
    <w:abstractNumId w:val="11"/>
  </w:num>
  <w:num w:numId="10">
    <w:abstractNumId w:val="14"/>
  </w:num>
  <w:num w:numId="11">
    <w:abstractNumId w:val="6"/>
  </w:num>
  <w:num w:numId="12">
    <w:abstractNumId w:val="15"/>
  </w:num>
  <w:num w:numId="13">
    <w:abstractNumId w:val="0"/>
  </w:num>
  <w:num w:numId="14">
    <w:abstractNumId w:val="1"/>
  </w:num>
  <w:num w:numId="15">
    <w:abstractNumId w:val="7"/>
  </w:num>
  <w:num w:numId="16">
    <w:abstractNumId w:val="12"/>
  </w:num>
  <w:num w:numId="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6669"/>
    <w:rsid w:val="000017BD"/>
    <w:rsid w:val="00001BB3"/>
    <w:rsid w:val="00002A10"/>
    <w:rsid w:val="00003316"/>
    <w:rsid w:val="000046C2"/>
    <w:rsid w:val="000066C3"/>
    <w:rsid w:val="00007950"/>
    <w:rsid w:val="00007FD6"/>
    <w:rsid w:val="00011CAF"/>
    <w:rsid w:val="000125CD"/>
    <w:rsid w:val="00012DD9"/>
    <w:rsid w:val="00015E56"/>
    <w:rsid w:val="00016F5E"/>
    <w:rsid w:val="00016F63"/>
    <w:rsid w:val="00030253"/>
    <w:rsid w:val="00032D05"/>
    <w:rsid w:val="00034EC9"/>
    <w:rsid w:val="00036711"/>
    <w:rsid w:val="00041B06"/>
    <w:rsid w:val="00041FB8"/>
    <w:rsid w:val="000460B7"/>
    <w:rsid w:val="000461BC"/>
    <w:rsid w:val="00051372"/>
    <w:rsid w:val="0005311A"/>
    <w:rsid w:val="00054350"/>
    <w:rsid w:val="00054FB8"/>
    <w:rsid w:val="00055F96"/>
    <w:rsid w:val="000564F6"/>
    <w:rsid w:val="00056A58"/>
    <w:rsid w:val="0006145D"/>
    <w:rsid w:val="0006305E"/>
    <w:rsid w:val="000631DC"/>
    <w:rsid w:val="000652E0"/>
    <w:rsid w:val="00066670"/>
    <w:rsid w:val="00066F0A"/>
    <w:rsid w:val="00067550"/>
    <w:rsid w:val="00070676"/>
    <w:rsid w:val="00072464"/>
    <w:rsid w:val="00074F0F"/>
    <w:rsid w:val="00075EC5"/>
    <w:rsid w:val="00076C39"/>
    <w:rsid w:val="00084484"/>
    <w:rsid w:val="00091CFC"/>
    <w:rsid w:val="00094B06"/>
    <w:rsid w:val="00096795"/>
    <w:rsid w:val="00097024"/>
    <w:rsid w:val="000A0022"/>
    <w:rsid w:val="000A0892"/>
    <w:rsid w:val="000A19E7"/>
    <w:rsid w:val="000A35A6"/>
    <w:rsid w:val="000A561A"/>
    <w:rsid w:val="000A79BC"/>
    <w:rsid w:val="000B3819"/>
    <w:rsid w:val="000B4F9D"/>
    <w:rsid w:val="000B5FE3"/>
    <w:rsid w:val="000B65D6"/>
    <w:rsid w:val="000C6795"/>
    <w:rsid w:val="000C758B"/>
    <w:rsid w:val="000D152B"/>
    <w:rsid w:val="000D4A44"/>
    <w:rsid w:val="000D54D5"/>
    <w:rsid w:val="000E2931"/>
    <w:rsid w:val="000E2CA7"/>
    <w:rsid w:val="000E3501"/>
    <w:rsid w:val="000E361F"/>
    <w:rsid w:val="000E3B1C"/>
    <w:rsid w:val="000E4BA7"/>
    <w:rsid w:val="000E617D"/>
    <w:rsid w:val="000F0C62"/>
    <w:rsid w:val="000F58B9"/>
    <w:rsid w:val="000F7080"/>
    <w:rsid w:val="0010381F"/>
    <w:rsid w:val="00103971"/>
    <w:rsid w:val="00103D8E"/>
    <w:rsid w:val="00104D40"/>
    <w:rsid w:val="00113414"/>
    <w:rsid w:val="001146C5"/>
    <w:rsid w:val="001237CF"/>
    <w:rsid w:val="00124D17"/>
    <w:rsid w:val="001255C9"/>
    <w:rsid w:val="00125E33"/>
    <w:rsid w:val="00127A6C"/>
    <w:rsid w:val="00127D38"/>
    <w:rsid w:val="00131333"/>
    <w:rsid w:val="00134E5A"/>
    <w:rsid w:val="00140272"/>
    <w:rsid w:val="00144FFD"/>
    <w:rsid w:val="00151269"/>
    <w:rsid w:val="00151E98"/>
    <w:rsid w:val="00153266"/>
    <w:rsid w:val="001543A0"/>
    <w:rsid w:val="00154ED8"/>
    <w:rsid w:val="00154ED9"/>
    <w:rsid w:val="001571AA"/>
    <w:rsid w:val="00160F1B"/>
    <w:rsid w:val="00163434"/>
    <w:rsid w:val="00163833"/>
    <w:rsid w:val="00163993"/>
    <w:rsid w:val="00166ACF"/>
    <w:rsid w:val="00167ED5"/>
    <w:rsid w:val="00174FF1"/>
    <w:rsid w:val="00175119"/>
    <w:rsid w:val="00175CB9"/>
    <w:rsid w:val="00176A11"/>
    <w:rsid w:val="0017782B"/>
    <w:rsid w:val="00181069"/>
    <w:rsid w:val="00181082"/>
    <w:rsid w:val="001846EF"/>
    <w:rsid w:val="00185A95"/>
    <w:rsid w:val="00185D59"/>
    <w:rsid w:val="00187F6E"/>
    <w:rsid w:val="00190264"/>
    <w:rsid w:val="00192259"/>
    <w:rsid w:val="0019472E"/>
    <w:rsid w:val="00197A00"/>
    <w:rsid w:val="001A6028"/>
    <w:rsid w:val="001A689B"/>
    <w:rsid w:val="001B0D68"/>
    <w:rsid w:val="001B2872"/>
    <w:rsid w:val="001B3831"/>
    <w:rsid w:val="001B5EBD"/>
    <w:rsid w:val="001B65D3"/>
    <w:rsid w:val="001B6FE8"/>
    <w:rsid w:val="001B7EAD"/>
    <w:rsid w:val="001C06D3"/>
    <w:rsid w:val="001C11A8"/>
    <w:rsid w:val="001C2D28"/>
    <w:rsid w:val="001E04B0"/>
    <w:rsid w:val="001E2982"/>
    <w:rsid w:val="001E337E"/>
    <w:rsid w:val="001E35ED"/>
    <w:rsid w:val="001E360F"/>
    <w:rsid w:val="001E7ED5"/>
    <w:rsid w:val="001F5539"/>
    <w:rsid w:val="001F77C6"/>
    <w:rsid w:val="001F7851"/>
    <w:rsid w:val="00201BE5"/>
    <w:rsid w:val="00202A36"/>
    <w:rsid w:val="002064A2"/>
    <w:rsid w:val="002101D0"/>
    <w:rsid w:val="00210732"/>
    <w:rsid w:val="002153B1"/>
    <w:rsid w:val="0021622E"/>
    <w:rsid w:val="002204B3"/>
    <w:rsid w:val="00222D10"/>
    <w:rsid w:val="00230F27"/>
    <w:rsid w:val="00234484"/>
    <w:rsid w:val="0023483B"/>
    <w:rsid w:val="00236F0A"/>
    <w:rsid w:val="00240EC1"/>
    <w:rsid w:val="00244BC0"/>
    <w:rsid w:val="002458AA"/>
    <w:rsid w:val="002460B2"/>
    <w:rsid w:val="00246E9A"/>
    <w:rsid w:val="00247166"/>
    <w:rsid w:val="00247F53"/>
    <w:rsid w:val="0025115C"/>
    <w:rsid w:val="002518F5"/>
    <w:rsid w:val="00252CFC"/>
    <w:rsid w:val="00252ED4"/>
    <w:rsid w:val="00253FCE"/>
    <w:rsid w:val="00254C1D"/>
    <w:rsid w:val="002552FC"/>
    <w:rsid w:val="002570A9"/>
    <w:rsid w:val="0026053A"/>
    <w:rsid w:val="00260BB4"/>
    <w:rsid w:val="00261D20"/>
    <w:rsid w:val="00264C90"/>
    <w:rsid w:val="00266276"/>
    <w:rsid w:val="00272DC7"/>
    <w:rsid w:val="00273A93"/>
    <w:rsid w:val="00282933"/>
    <w:rsid w:val="0028422B"/>
    <w:rsid w:val="00284E86"/>
    <w:rsid w:val="0029239E"/>
    <w:rsid w:val="0029357D"/>
    <w:rsid w:val="00294672"/>
    <w:rsid w:val="002A2310"/>
    <w:rsid w:val="002A3972"/>
    <w:rsid w:val="002A414D"/>
    <w:rsid w:val="002A76A4"/>
    <w:rsid w:val="002A78E4"/>
    <w:rsid w:val="002B166B"/>
    <w:rsid w:val="002B3658"/>
    <w:rsid w:val="002B3DA6"/>
    <w:rsid w:val="002B5B8D"/>
    <w:rsid w:val="002C02A1"/>
    <w:rsid w:val="002C079C"/>
    <w:rsid w:val="002C11E4"/>
    <w:rsid w:val="002C17F9"/>
    <w:rsid w:val="002C1BB6"/>
    <w:rsid w:val="002C2634"/>
    <w:rsid w:val="002C5DCE"/>
    <w:rsid w:val="002C72AA"/>
    <w:rsid w:val="002C7450"/>
    <w:rsid w:val="002C758B"/>
    <w:rsid w:val="002D282D"/>
    <w:rsid w:val="002D3C91"/>
    <w:rsid w:val="002D508A"/>
    <w:rsid w:val="002E6039"/>
    <w:rsid w:val="002F35AA"/>
    <w:rsid w:val="002F48C5"/>
    <w:rsid w:val="002F6FD2"/>
    <w:rsid w:val="002F7D63"/>
    <w:rsid w:val="00301D20"/>
    <w:rsid w:val="00303809"/>
    <w:rsid w:val="00304F33"/>
    <w:rsid w:val="0030544B"/>
    <w:rsid w:val="00305FA4"/>
    <w:rsid w:val="003067EA"/>
    <w:rsid w:val="00307115"/>
    <w:rsid w:val="00315297"/>
    <w:rsid w:val="0031648C"/>
    <w:rsid w:val="0031674E"/>
    <w:rsid w:val="003208CF"/>
    <w:rsid w:val="00320CDA"/>
    <w:rsid w:val="003222F7"/>
    <w:rsid w:val="00326D06"/>
    <w:rsid w:val="00327102"/>
    <w:rsid w:val="00331BDF"/>
    <w:rsid w:val="00344772"/>
    <w:rsid w:val="00345361"/>
    <w:rsid w:val="003459CA"/>
    <w:rsid w:val="003475FE"/>
    <w:rsid w:val="00350FA9"/>
    <w:rsid w:val="00352092"/>
    <w:rsid w:val="00354A35"/>
    <w:rsid w:val="00355802"/>
    <w:rsid w:val="0035701A"/>
    <w:rsid w:val="003579D1"/>
    <w:rsid w:val="003623D2"/>
    <w:rsid w:val="00363678"/>
    <w:rsid w:val="00363A51"/>
    <w:rsid w:val="00363CFC"/>
    <w:rsid w:val="00367E3A"/>
    <w:rsid w:val="00375BE1"/>
    <w:rsid w:val="0037771C"/>
    <w:rsid w:val="00382634"/>
    <w:rsid w:val="00387FE4"/>
    <w:rsid w:val="003918EF"/>
    <w:rsid w:val="00392F69"/>
    <w:rsid w:val="00396189"/>
    <w:rsid w:val="00396669"/>
    <w:rsid w:val="003967F5"/>
    <w:rsid w:val="003A6207"/>
    <w:rsid w:val="003A66DB"/>
    <w:rsid w:val="003B10F7"/>
    <w:rsid w:val="003B2D2C"/>
    <w:rsid w:val="003B43E1"/>
    <w:rsid w:val="003B6055"/>
    <w:rsid w:val="003B6132"/>
    <w:rsid w:val="003C1DA8"/>
    <w:rsid w:val="003C2007"/>
    <w:rsid w:val="003C2482"/>
    <w:rsid w:val="003C2D69"/>
    <w:rsid w:val="003C336B"/>
    <w:rsid w:val="003C7D2D"/>
    <w:rsid w:val="003D1881"/>
    <w:rsid w:val="003D6AF3"/>
    <w:rsid w:val="003D70FE"/>
    <w:rsid w:val="003E00D5"/>
    <w:rsid w:val="003E2786"/>
    <w:rsid w:val="003E34E8"/>
    <w:rsid w:val="003E5B03"/>
    <w:rsid w:val="00401DFA"/>
    <w:rsid w:val="004031F6"/>
    <w:rsid w:val="004033E8"/>
    <w:rsid w:val="00405194"/>
    <w:rsid w:val="00411D67"/>
    <w:rsid w:val="00412120"/>
    <w:rsid w:val="00421C2F"/>
    <w:rsid w:val="00430B99"/>
    <w:rsid w:val="0043124C"/>
    <w:rsid w:val="0043355D"/>
    <w:rsid w:val="00434C25"/>
    <w:rsid w:val="00434DFA"/>
    <w:rsid w:val="004361D0"/>
    <w:rsid w:val="00436CD6"/>
    <w:rsid w:val="004517A0"/>
    <w:rsid w:val="00451E28"/>
    <w:rsid w:val="004553B7"/>
    <w:rsid w:val="00457F60"/>
    <w:rsid w:val="004634CF"/>
    <w:rsid w:val="0047167D"/>
    <w:rsid w:val="00471D56"/>
    <w:rsid w:val="00472657"/>
    <w:rsid w:val="004742CA"/>
    <w:rsid w:val="00474B8F"/>
    <w:rsid w:val="004752F6"/>
    <w:rsid w:val="0047641A"/>
    <w:rsid w:val="0047683E"/>
    <w:rsid w:val="00476DFB"/>
    <w:rsid w:val="00477CC9"/>
    <w:rsid w:val="00481F0B"/>
    <w:rsid w:val="00482DA9"/>
    <w:rsid w:val="00483AE0"/>
    <w:rsid w:val="00485DD7"/>
    <w:rsid w:val="0049236A"/>
    <w:rsid w:val="004929B4"/>
    <w:rsid w:val="00492AB3"/>
    <w:rsid w:val="00493EEB"/>
    <w:rsid w:val="0049443E"/>
    <w:rsid w:val="00494D9E"/>
    <w:rsid w:val="004950AC"/>
    <w:rsid w:val="004A3DE8"/>
    <w:rsid w:val="004A482F"/>
    <w:rsid w:val="004A50F4"/>
    <w:rsid w:val="004A54E9"/>
    <w:rsid w:val="004B0116"/>
    <w:rsid w:val="004B0512"/>
    <w:rsid w:val="004B113A"/>
    <w:rsid w:val="004B55E3"/>
    <w:rsid w:val="004B7620"/>
    <w:rsid w:val="004B7AE8"/>
    <w:rsid w:val="004C108D"/>
    <w:rsid w:val="004C4BE8"/>
    <w:rsid w:val="004C6318"/>
    <w:rsid w:val="004C74DF"/>
    <w:rsid w:val="004D1C5C"/>
    <w:rsid w:val="004D3078"/>
    <w:rsid w:val="004D6BFF"/>
    <w:rsid w:val="004D6DC4"/>
    <w:rsid w:val="004E0547"/>
    <w:rsid w:val="004E3C90"/>
    <w:rsid w:val="004E445E"/>
    <w:rsid w:val="004E726C"/>
    <w:rsid w:val="004E74ED"/>
    <w:rsid w:val="004F1C3F"/>
    <w:rsid w:val="004F2AC2"/>
    <w:rsid w:val="004F60ED"/>
    <w:rsid w:val="004F7A21"/>
    <w:rsid w:val="00501D47"/>
    <w:rsid w:val="00507624"/>
    <w:rsid w:val="00507FB8"/>
    <w:rsid w:val="005109C5"/>
    <w:rsid w:val="00514E0A"/>
    <w:rsid w:val="00523210"/>
    <w:rsid w:val="005254AA"/>
    <w:rsid w:val="005341D9"/>
    <w:rsid w:val="00551E4A"/>
    <w:rsid w:val="00552254"/>
    <w:rsid w:val="00554AC2"/>
    <w:rsid w:val="00555A44"/>
    <w:rsid w:val="00556AE9"/>
    <w:rsid w:val="00556E29"/>
    <w:rsid w:val="005626A9"/>
    <w:rsid w:val="00565089"/>
    <w:rsid w:val="005664EC"/>
    <w:rsid w:val="00570535"/>
    <w:rsid w:val="00570B37"/>
    <w:rsid w:val="00572595"/>
    <w:rsid w:val="00573013"/>
    <w:rsid w:val="00576A60"/>
    <w:rsid w:val="005808D5"/>
    <w:rsid w:val="00580A10"/>
    <w:rsid w:val="005832C9"/>
    <w:rsid w:val="00583536"/>
    <w:rsid w:val="0058674A"/>
    <w:rsid w:val="005911CE"/>
    <w:rsid w:val="005925D6"/>
    <w:rsid w:val="0059698A"/>
    <w:rsid w:val="00596D0C"/>
    <w:rsid w:val="005A0CFE"/>
    <w:rsid w:val="005A2492"/>
    <w:rsid w:val="005A56D9"/>
    <w:rsid w:val="005A621D"/>
    <w:rsid w:val="005B035D"/>
    <w:rsid w:val="005B3C74"/>
    <w:rsid w:val="005B6910"/>
    <w:rsid w:val="005B6DA8"/>
    <w:rsid w:val="005C2ACE"/>
    <w:rsid w:val="005C6662"/>
    <w:rsid w:val="005D0CAF"/>
    <w:rsid w:val="005D2DA7"/>
    <w:rsid w:val="005D4D8A"/>
    <w:rsid w:val="005D7A47"/>
    <w:rsid w:val="005E0D19"/>
    <w:rsid w:val="005E1447"/>
    <w:rsid w:val="005E1C95"/>
    <w:rsid w:val="005E1D56"/>
    <w:rsid w:val="005E227D"/>
    <w:rsid w:val="005E40B4"/>
    <w:rsid w:val="005F0A09"/>
    <w:rsid w:val="005F24C9"/>
    <w:rsid w:val="005F31C3"/>
    <w:rsid w:val="005F434E"/>
    <w:rsid w:val="005F547E"/>
    <w:rsid w:val="005F5702"/>
    <w:rsid w:val="006046C1"/>
    <w:rsid w:val="00605323"/>
    <w:rsid w:val="0060684E"/>
    <w:rsid w:val="006074F7"/>
    <w:rsid w:val="00611547"/>
    <w:rsid w:val="006151E0"/>
    <w:rsid w:val="0061585A"/>
    <w:rsid w:val="00615D54"/>
    <w:rsid w:val="00616756"/>
    <w:rsid w:val="006213B5"/>
    <w:rsid w:val="006225ED"/>
    <w:rsid w:val="00623BA1"/>
    <w:rsid w:val="00624237"/>
    <w:rsid w:val="00624433"/>
    <w:rsid w:val="00624BC6"/>
    <w:rsid w:val="00625FA3"/>
    <w:rsid w:val="0062606F"/>
    <w:rsid w:val="00626683"/>
    <w:rsid w:val="00632A85"/>
    <w:rsid w:val="00632D5C"/>
    <w:rsid w:val="00633B19"/>
    <w:rsid w:val="00636D59"/>
    <w:rsid w:val="00644518"/>
    <w:rsid w:val="006455DD"/>
    <w:rsid w:val="006511B2"/>
    <w:rsid w:val="006541E8"/>
    <w:rsid w:val="00656115"/>
    <w:rsid w:val="00661A5F"/>
    <w:rsid w:val="006668F7"/>
    <w:rsid w:val="00667110"/>
    <w:rsid w:val="00673538"/>
    <w:rsid w:val="00673601"/>
    <w:rsid w:val="00674AAE"/>
    <w:rsid w:val="00674C2A"/>
    <w:rsid w:val="00676072"/>
    <w:rsid w:val="00683D0F"/>
    <w:rsid w:val="00685AAC"/>
    <w:rsid w:val="00690A55"/>
    <w:rsid w:val="00691CCD"/>
    <w:rsid w:val="0069359A"/>
    <w:rsid w:val="00693B5B"/>
    <w:rsid w:val="006963DE"/>
    <w:rsid w:val="006A44D2"/>
    <w:rsid w:val="006A5FB3"/>
    <w:rsid w:val="006A70B9"/>
    <w:rsid w:val="006B06A5"/>
    <w:rsid w:val="006B0BAA"/>
    <w:rsid w:val="006B5B1B"/>
    <w:rsid w:val="006C026C"/>
    <w:rsid w:val="006C3085"/>
    <w:rsid w:val="006C3B80"/>
    <w:rsid w:val="006C479B"/>
    <w:rsid w:val="006C6778"/>
    <w:rsid w:val="006D39CE"/>
    <w:rsid w:val="006D767B"/>
    <w:rsid w:val="006D76C3"/>
    <w:rsid w:val="006E0DE5"/>
    <w:rsid w:val="006E15C9"/>
    <w:rsid w:val="006E35B0"/>
    <w:rsid w:val="006E4CC0"/>
    <w:rsid w:val="006E61A0"/>
    <w:rsid w:val="006F0BD7"/>
    <w:rsid w:val="006F6249"/>
    <w:rsid w:val="006F6B7F"/>
    <w:rsid w:val="0070267A"/>
    <w:rsid w:val="00705C6A"/>
    <w:rsid w:val="00706E33"/>
    <w:rsid w:val="00707FCE"/>
    <w:rsid w:val="00711571"/>
    <w:rsid w:val="007131B1"/>
    <w:rsid w:val="00715E01"/>
    <w:rsid w:val="0071785F"/>
    <w:rsid w:val="007201DA"/>
    <w:rsid w:val="00720D2B"/>
    <w:rsid w:val="00726D11"/>
    <w:rsid w:val="00727386"/>
    <w:rsid w:val="007315DA"/>
    <w:rsid w:val="00733489"/>
    <w:rsid w:val="00740E3A"/>
    <w:rsid w:val="00741AA0"/>
    <w:rsid w:val="00742565"/>
    <w:rsid w:val="007525C6"/>
    <w:rsid w:val="00754760"/>
    <w:rsid w:val="0076044A"/>
    <w:rsid w:val="0076480B"/>
    <w:rsid w:val="00767483"/>
    <w:rsid w:val="007707F4"/>
    <w:rsid w:val="00770AC4"/>
    <w:rsid w:val="00771C82"/>
    <w:rsid w:val="00773F21"/>
    <w:rsid w:val="00775DFC"/>
    <w:rsid w:val="0077652A"/>
    <w:rsid w:val="007770DC"/>
    <w:rsid w:val="007832F8"/>
    <w:rsid w:val="007838EB"/>
    <w:rsid w:val="00785321"/>
    <w:rsid w:val="00785511"/>
    <w:rsid w:val="007936FF"/>
    <w:rsid w:val="007949F3"/>
    <w:rsid w:val="00794CCD"/>
    <w:rsid w:val="007A45B9"/>
    <w:rsid w:val="007A6095"/>
    <w:rsid w:val="007B03C0"/>
    <w:rsid w:val="007B2026"/>
    <w:rsid w:val="007B5084"/>
    <w:rsid w:val="007B53E8"/>
    <w:rsid w:val="007B7DD6"/>
    <w:rsid w:val="007C0FAA"/>
    <w:rsid w:val="007C4143"/>
    <w:rsid w:val="007C46A1"/>
    <w:rsid w:val="007C6709"/>
    <w:rsid w:val="007D1641"/>
    <w:rsid w:val="007D3FD5"/>
    <w:rsid w:val="007D49E1"/>
    <w:rsid w:val="007D634F"/>
    <w:rsid w:val="007D6D0F"/>
    <w:rsid w:val="007E14AC"/>
    <w:rsid w:val="007F06EB"/>
    <w:rsid w:val="007F10AE"/>
    <w:rsid w:val="007F4A92"/>
    <w:rsid w:val="007F586C"/>
    <w:rsid w:val="007F5D2B"/>
    <w:rsid w:val="007F795F"/>
    <w:rsid w:val="008014DB"/>
    <w:rsid w:val="00803297"/>
    <w:rsid w:val="0080524A"/>
    <w:rsid w:val="00807217"/>
    <w:rsid w:val="008134C4"/>
    <w:rsid w:val="00813ADB"/>
    <w:rsid w:val="00816F39"/>
    <w:rsid w:val="00817F13"/>
    <w:rsid w:val="00820ADE"/>
    <w:rsid w:val="00825EC9"/>
    <w:rsid w:val="00827616"/>
    <w:rsid w:val="008319A8"/>
    <w:rsid w:val="0083267B"/>
    <w:rsid w:val="00834673"/>
    <w:rsid w:val="008364F3"/>
    <w:rsid w:val="00836D45"/>
    <w:rsid w:val="00841859"/>
    <w:rsid w:val="00842062"/>
    <w:rsid w:val="008420D1"/>
    <w:rsid w:val="00842DF2"/>
    <w:rsid w:val="00842F05"/>
    <w:rsid w:val="0084538A"/>
    <w:rsid w:val="00846CD1"/>
    <w:rsid w:val="0084708C"/>
    <w:rsid w:val="00847273"/>
    <w:rsid w:val="0084792F"/>
    <w:rsid w:val="00850116"/>
    <w:rsid w:val="00855712"/>
    <w:rsid w:val="0085637F"/>
    <w:rsid w:val="008643DE"/>
    <w:rsid w:val="00867F5E"/>
    <w:rsid w:val="00870B8A"/>
    <w:rsid w:val="00870F5B"/>
    <w:rsid w:val="0087166B"/>
    <w:rsid w:val="00872128"/>
    <w:rsid w:val="0087618B"/>
    <w:rsid w:val="00880584"/>
    <w:rsid w:val="008807DF"/>
    <w:rsid w:val="00880B41"/>
    <w:rsid w:val="008814B1"/>
    <w:rsid w:val="00883C31"/>
    <w:rsid w:val="00885033"/>
    <w:rsid w:val="008935B9"/>
    <w:rsid w:val="00893FD5"/>
    <w:rsid w:val="00895450"/>
    <w:rsid w:val="00897A49"/>
    <w:rsid w:val="008A15D8"/>
    <w:rsid w:val="008A275E"/>
    <w:rsid w:val="008A5D35"/>
    <w:rsid w:val="008A6980"/>
    <w:rsid w:val="008B1FA7"/>
    <w:rsid w:val="008B2CA0"/>
    <w:rsid w:val="008B2F57"/>
    <w:rsid w:val="008B36EA"/>
    <w:rsid w:val="008B3CC8"/>
    <w:rsid w:val="008B4879"/>
    <w:rsid w:val="008C0108"/>
    <w:rsid w:val="008C0455"/>
    <w:rsid w:val="008C2858"/>
    <w:rsid w:val="008C52ED"/>
    <w:rsid w:val="008D40CB"/>
    <w:rsid w:val="008D4990"/>
    <w:rsid w:val="008E0B13"/>
    <w:rsid w:val="008E2ECB"/>
    <w:rsid w:val="008E36AF"/>
    <w:rsid w:val="008E544D"/>
    <w:rsid w:val="008E67CA"/>
    <w:rsid w:val="008F178D"/>
    <w:rsid w:val="008F2DA8"/>
    <w:rsid w:val="008F54D6"/>
    <w:rsid w:val="008F64A5"/>
    <w:rsid w:val="008F6C06"/>
    <w:rsid w:val="0090497B"/>
    <w:rsid w:val="00905E4A"/>
    <w:rsid w:val="00906EB3"/>
    <w:rsid w:val="00910911"/>
    <w:rsid w:val="00910A78"/>
    <w:rsid w:val="00911043"/>
    <w:rsid w:val="009116B0"/>
    <w:rsid w:val="00912762"/>
    <w:rsid w:val="009152CE"/>
    <w:rsid w:val="0091610D"/>
    <w:rsid w:val="009168D3"/>
    <w:rsid w:val="0091713A"/>
    <w:rsid w:val="00924A9B"/>
    <w:rsid w:val="00925423"/>
    <w:rsid w:val="00926516"/>
    <w:rsid w:val="00927AE5"/>
    <w:rsid w:val="0093074E"/>
    <w:rsid w:val="00930E98"/>
    <w:rsid w:val="00932BC2"/>
    <w:rsid w:val="00934755"/>
    <w:rsid w:val="009438AF"/>
    <w:rsid w:val="00943C93"/>
    <w:rsid w:val="00944839"/>
    <w:rsid w:val="0094657F"/>
    <w:rsid w:val="0094658C"/>
    <w:rsid w:val="009503DD"/>
    <w:rsid w:val="00951A79"/>
    <w:rsid w:val="00951ADD"/>
    <w:rsid w:val="00951E2D"/>
    <w:rsid w:val="00952C4A"/>
    <w:rsid w:val="0095532B"/>
    <w:rsid w:val="00956B7D"/>
    <w:rsid w:val="00962BA5"/>
    <w:rsid w:val="00964E9E"/>
    <w:rsid w:val="00964FCA"/>
    <w:rsid w:val="00965DF4"/>
    <w:rsid w:val="009664DB"/>
    <w:rsid w:val="0097005D"/>
    <w:rsid w:val="00970628"/>
    <w:rsid w:val="00974E84"/>
    <w:rsid w:val="00975E86"/>
    <w:rsid w:val="00977062"/>
    <w:rsid w:val="00977323"/>
    <w:rsid w:val="00980580"/>
    <w:rsid w:val="00980913"/>
    <w:rsid w:val="00984D27"/>
    <w:rsid w:val="009920A5"/>
    <w:rsid w:val="00996D90"/>
    <w:rsid w:val="009A0495"/>
    <w:rsid w:val="009A7087"/>
    <w:rsid w:val="009B33E5"/>
    <w:rsid w:val="009B4993"/>
    <w:rsid w:val="009B5A0E"/>
    <w:rsid w:val="009B6A60"/>
    <w:rsid w:val="009B7022"/>
    <w:rsid w:val="009C0A93"/>
    <w:rsid w:val="009C36F2"/>
    <w:rsid w:val="009C5293"/>
    <w:rsid w:val="009D0B37"/>
    <w:rsid w:val="009D1292"/>
    <w:rsid w:val="009D63DE"/>
    <w:rsid w:val="009D731B"/>
    <w:rsid w:val="009D7C51"/>
    <w:rsid w:val="009E1A00"/>
    <w:rsid w:val="009E3E33"/>
    <w:rsid w:val="009E596E"/>
    <w:rsid w:val="009E5AB1"/>
    <w:rsid w:val="009E5B68"/>
    <w:rsid w:val="009E65ED"/>
    <w:rsid w:val="009E7884"/>
    <w:rsid w:val="009F34DE"/>
    <w:rsid w:val="009F4F7B"/>
    <w:rsid w:val="009F6FA1"/>
    <w:rsid w:val="00A02696"/>
    <w:rsid w:val="00A0543D"/>
    <w:rsid w:val="00A06085"/>
    <w:rsid w:val="00A10B21"/>
    <w:rsid w:val="00A126F1"/>
    <w:rsid w:val="00A14A86"/>
    <w:rsid w:val="00A15B39"/>
    <w:rsid w:val="00A16309"/>
    <w:rsid w:val="00A1794C"/>
    <w:rsid w:val="00A20134"/>
    <w:rsid w:val="00A25356"/>
    <w:rsid w:val="00A27395"/>
    <w:rsid w:val="00A33A6B"/>
    <w:rsid w:val="00A33BB0"/>
    <w:rsid w:val="00A33F21"/>
    <w:rsid w:val="00A351EA"/>
    <w:rsid w:val="00A35AF2"/>
    <w:rsid w:val="00A364A6"/>
    <w:rsid w:val="00A40B1D"/>
    <w:rsid w:val="00A40B5D"/>
    <w:rsid w:val="00A42DCF"/>
    <w:rsid w:val="00A449B7"/>
    <w:rsid w:val="00A46EEA"/>
    <w:rsid w:val="00A471E0"/>
    <w:rsid w:val="00A5635C"/>
    <w:rsid w:val="00A5722B"/>
    <w:rsid w:val="00A60306"/>
    <w:rsid w:val="00A60E10"/>
    <w:rsid w:val="00A6144D"/>
    <w:rsid w:val="00A657F5"/>
    <w:rsid w:val="00A71136"/>
    <w:rsid w:val="00A71ABD"/>
    <w:rsid w:val="00A767C1"/>
    <w:rsid w:val="00A8106F"/>
    <w:rsid w:val="00A831BA"/>
    <w:rsid w:val="00A83B2E"/>
    <w:rsid w:val="00A84073"/>
    <w:rsid w:val="00A8493B"/>
    <w:rsid w:val="00A85442"/>
    <w:rsid w:val="00A858BE"/>
    <w:rsid w:val="00A860DB"/>
    <w:rsid w:val="00A95DEB"/>
    <w:rsid w:val="00A96BA0"/>
    <w:rsid w:val="00A96F46"/>
    <w:rsid w:val="00AA2991"/>
    <w:rsid w:val="00AA51AD"/>
    <w:rsid w:val="00AA63B1"/>
    <w:rsid w:val="00AA7191"/>
    <w:rsid w:val="00AB0312"/>
    <w:rsid w:val="00AB4ECB"/>
    <w:rsid w:val="00AC0761"/>
    <w:rsid w:val="00AC12CA"/>
    <w:rsid w:val="00AC401F"/>
    <w:rsid w:val="00AC6C02"/>
    <w:rsid w:val="00AD0731"/>
    <w:rsid w:val="00AD13E0"/>
    <w:rsid w:val="00AD1F9A"/>
    <w:rsid w:val="00AD27A6"/>
    <w:rsid w:val="00AD28C0"/>
    <w:rsid w:val="00AD2D45"/>
    <w:rsid w:val="00AE6985"/>
    <w:rsid w:val="00AF06A9"/>
    <w:rsid w:val="00AF27AF"/>
    <w:rsid w:val="00AF3E01"/>
    <w:rsid w:val="00AF4A1F"/>
    <w:rsid w:val="00AF4B3A"/>
    <w:rsid w:val="00AF5477"/>
    <w:rsid w:val="00AF6AA4"/>
    <w:rsid w:val="00AF78C4"/>
    <w:rsid w:val="00B0168C"/>
    <w:rsid w:val="00B10A3B"/>
    <w:rsid w:val="00B10BCB"/>
    <w:rsid w:val="00B11BF7"/>
    <w:rsid w:val="00B229D3"/>
    <w:rsid w:val="00B24DAA"/>
    <w:rsid w:val="00B33998"/>
    <w:rsid w:val="00B3761A"/>
    <w:rsid w:val="00B460E5"/>
    <w:rsid w:val="00B461F9"/>
    <w:rsid w:val="00B514DB"/>
    <w:rsid w:val="00B5157B"/>
    <w:rsid w:val="00B518E4"/>
    <w:rsid w:val="00B522D7"/>
    <w:rsid w:val="00B5340E"/>
    <w:rsid w:val="00B5470F"/>
    <w:rsid w:val="00B55F86"/>
    <w:rsid w:val="00B56067"/>
    <w:rsid w:val="00B566EE"/>
    <w:rsid w:val="00B66FA6"/>
    <w:rsid w:val="00B716DD"/>
    <w:rsid w:val="00B71919"/>
    <w:rsid w:val="00B71E73"/>
    <w:rsid w:val="00B721B4"/>
    <w:rsid w:val="00B763C5"/>
    <w:rsid w:val="00B7742D"/>
    <w:rsid w:val="00B811E1"/>
    <w:rsid w:val="00B81EFF"/>
    <w:rsid w:val="00B81FD5"/>
    <w:rsid w:val="00B83CF5"/>
    <w:rsid w:val="00B8455A"/>
    <w:rsid w:val="00B863B0"/>
    <w:rsid w:val="00B87FEC"/>
    <w:rsid w:val="00B907C8"/>
    <w:rsid w:val="00B90DE9"/>
    <w:rsid w:val="00B91E79"/>
    <w:rsid w:val="00B92A48"/>
    <w:rsid w:val="00B93920"/>
    <w:rsid w:val="00B9409D"/>
    <w:rsid w:val="00B95E6A"/>
    <w:rsid w:val="00B96222"/>
    <w:rsid w:val="00B9670A"/>
    <w:rsid w:val="00B970B9"/>
    <w:rsid w:val="00BA00D9"/>
    <w:rsid w:val="00BA0F56"/>
    <w:rsid w:val="00BA4F8A"/>
    <w:rsid w:val="00BA6FC0"/>
    <w:rsid w:val="00BB106C"/>
    <w:rsid w:val="00BB3C3F"/>
    <w:rsid w:val="00BB516A"/>
    <w:rsid w:val="00BB5196"/>
    <w:rsid w:val="00BB6067"/>
    <w:rsid w:val="00BB68C7"/>
    <w:rsid w:val="00BC03DB"/>
    <w:rsid w:val="00BC276C"/>
    <w:rsid w:val="00BC402F"/>
    <w:rsid w:val="00BC4A73"/>
    <w:rsid w:val="00BC60B2"/>
    <w:rsid w:val="00BD1CDD"/>
    <w:rsid w:val="00BD2447"/>
    <w:rsid w:val="00BD374D"/>
    <w:rsid w:val="00BD4023"/>
    <w:rsid w:val="00BD48BA"/>
    <w:rsid w:val="00BD6BE0"/>
    <w:rsid w:val="00BE1379"/>
    <w:rsid w:val="00BE2D3B"/>
    <w:rsid w:val="00BE380F"/>
    <w:rsid w:val="00BE4D30"/>
    <w:rsid w:val="00BE558C"/>
    <w:rsid w:val="00BE60F8"/>
    <w:rsid w:val="00BE6208"/>
    <w:rsid w:val="00BE78F9"/>
    <w:rsid w:val="00BF29E3"/>
    <w:rsid w:val="00BF300C"/>
    <w:rsid w:val="00BF6069"/>
    <w:rsid w:val="00BF6114"/>
    <w:rsid w:val="00BF6FDB"/>
    <w:rsid w:val="00C02020"/>
    <w:rsid w:val="00C04639"/>
    <w:rsid w:val="00C0529D"/>
    <w:rsid w:val="00C06E3E"/>
    <w:rsid w:val="00C10888"/>
    <w:rsid w:val="00C12BC4"/>
    <w:rsid w:val="00C1395C"/>
    <w:rsid w:val="00C17D1F"/>
    <w:rsid w:val="00C2056C"/>
    <w:rsid w:val="00C20D92"/>
    <w:rsid w:val="00C22D9B"/>
    <w:rsid w:val="00C30BED"/>
    <w:rsid w:val="00C31BB1"/>
    <w:rsid w:val="00C33BB3"/>
    <w:rsid w:val="00C343FA"/>
    <w:rsid w:val="00C35D1F"/>
    <w:rsid w:val="00C4056F"/>
    <w:rsid w:val="00C40801"/>
    <w:rsid w:val="00C44273"/>
    <w:rsid w:val="00C44F3F"/>
    <w:rsid w:val="00C45F89"/>
    <w:rsid w:val="00C506F5"/>
    <w:rsid w:val="00C524E1"/>
    <w:rsid w:val="00C550F8"/>
    <w:rsid w:val="00C5796D"/>
    <w:rsid w:val="00C60AA9"/>
    <w:rsid w:val="00C61B5D"/>
    <w:rsid w:val="00C64967"/>
    <w:rsid w:val="00C6511E"/>
    <w:rsid w:val="00C65611"/>
    <w:rsid w:val="00C65CC9"/>
    <w:rsid w:val="00C6689E"/>
    <w:rsid w:val="00C707EC"/>
    <w:rsid w:val="00C70F9E"/>
    <w:rsid w:val="00C7310F"/>
    <w:rsid w:val="00C73287"/>
    <w:rsid w:val="00C73743"/>
    <w:rsid w:val="00C7739E"/>
    <w:rsid w:val="00C77D7B"/>
    <w:rsid w:val="00C817E1"/>
    <w:rsid w:val="00C85E2D"/>
    <w:rsid w:val="00C87F20"/>
    <w:rsid w:val="00C90824"/>
    <w:rsid w:val="00C9101F"/>
    <w:rsid w:val="00C9108C"/>
    <w:rsid w:val="00C973C9"/>
    <w:rsid w:val="00CA11A9"/>
    <w:rsid w:val="00CA4661"/>
    <w:rsid w:val="00CA6D7E"/>
    <w:rsid w:val="00CB099F"/>
    <w:rsid w:val="00CB499B"/>
    <w:rsid w:val="00CB7D4F"/>
    <w:rsid w:val="00CB7E01"/>
    <w:rsid w:val="00CC145E"/>
    <w:rsid w:val="00CC1B34"/>
    <w:rsid w:val="00CC49F4"/>
    <w:rsid w:val="00CC6B9A"/>
    <w:rsid w:val="00CC7B33"/>
    <w:rsid w:val="00CC7FB9"/>
    <w:rsid w:val="00CE1E91"/>
    <w:rsid w:val="00CE2B93"/>
    <w:rsid w:val="00CF2D0D"/>
    <w:rsid w:val="00D018FD"/>
    <w:rsid w:val="00D01A5E"/>
    <w:rsid w:val="00D01B93"/>
    <w:rsid w:val="00D02BE0"/>
    <w:rsid w:val="00D02C1C"/>
    <w:rsid w:val="00D06841"/>
    <w:rsid w:val="00D172FB"/>
    <w:rsid w:val="00D210D9"/>
    <w:rsid w:val="00D27B3C"/>
    <w:rsid w:val="00D27D20"/>
    <w:rsid w:val="00D3261D"/>
    <w:rsid w:val="00D32C29"/>
    <w:rsid w:val="00D3314E"/>
    <w:rsid w:val="00D414B0"/>
    <w:rsid w:val="00D416DF"/>
    <w:rsid w:val="00D423C8"/>
    <w:rsid w:val="00D431E7"/>
    <w:rsid w:val="00D43DED"/>
    <w:rsid w:val="00D43E32"/>
    <w:rsid w:val="00D465A7"/>
    <w:rsid w:val="00D476D4"/>
    <w:rsid w:val="00D47D31"/>
    <w:rsid w:val="00D50F35"/>
    <w:rsid w:val="00D5226C"/>
    <w:rsid w:val="00D546E7"/>
    <w:rsid w:val="00D55432"/>
    <w:rsid w:val="00D6177E"/>
    <w:rsid w:val="00D619F3"/>
    <w:rsid w:val="00D70317"/>
    <w:rsid w:val="00D70931"/>
    <w:rsid w:val="00D71B20"/>
    <w:rsid w:val="00D75973"/>
    <w:rsid w:val="00D774CF"/>
    <w:rsid w:val="00D82671"/>
    <w:rsid w:val="00D84152"/>
    <w:rsid w:val="00D84EEC"/>
    <w:rsid w:val="00D867EF"/>
    <w:rsid w:val="00D86EBA"/>
    <w:rsid w:val="00D90449"/>
    <w:rsid w:val="00D91FF3"/>
    <w:rsid w:val="00DA014F"/>
    <w:rsid w:val="00DA26B2"/>
    <w:rsid w:val="00DA464B"/>
    <w:rsid w:val="00DB31D2"/>
    <w:rsid w:val="00DB3AC8"/>
    <w:rsid w:val="00DB526E"/>
    <w:rsid w:val="00DB6A35"/>
    <w:rsid w:val="00DC0228"/>
    <w:rsid w:val="00DC64C4"/>
    <w:rsid w:val="00DC7526"/>
    <w:rsid w:val="00DC7583"/>
    <w:rsid w:val="00DD094D"/>
    <w:rsid w:val="00DD0E5D"/>
    <w:rsid w:val="00DD14A8"/>
    <w:rsid w:val="00DD1537"/>
    <w:rsid w:val="00DD355D"/>
    <w:rsid w:val="00DD48D6"/>
    <w:rsid w:val="00DD5153"/>
    <w:rsid w:val="00DD59D5"/>
    <w:rsid w:val="00DD5F5D"/>
    <w:rsid w:val="00DE0BF6"/>
    <w:rsid w:val="00DE40DC"/>
    <w:rsid w:val="00DE6FA7"/>
    <w:rsid w:val="00DF0493"/>
    <w:rsid w:val="00DF1953"/>
    <w:rsid w:val="00DF33AE"/>
    <w:rsid w:val="00DF3DFD"/>
    <w:rsid w:val="00DF3FA2"/>
    <w:rsid w:val="00E00E40"/>
    <w:rsid w:val="00E105CD"/>
    <w:rsid w:val="00E11230"/>
    <w:rsid w:val="00E20BDF"/>
    <w:rsid w:val="00E21462"/>
    <w:rsid w:val="00E2324D"/>
    <w:rsid w:val="00E24446"/>
    <w:rsid w:val="00E24809"/>
    <w:rsid w:val="00E27D6F"/>
    <w:rsid w:val="00E27DDD"/>
    <w:rsid w:val="00E300B8"/>
    <w:rsid w:val="00E31548"/>
    <w:rsid w:val="00E34647"/>
    <w:rsid w:val="00E3758B"/>
    <w:rsid w:val="00E43DC9"/>
    <w:rsid w:val="00E46E3E"/>
    <w:rsid w:val="00E4734D"/>
    <w:rsid w:val="00E535F3"/>
    <w:rsid w:val="00E637C0"/>
    <w:rsid w:val="00E659BE"/>
    <w:rsid w:val="00E6782C"/>
    <w:rsid w:val="00E67BE3"/>
    <w:rsid w:val="00E70EBC"/>
    <w:rsid w:val="00E70F91"/>
    <w:rsid w:val="00E713FC"/>
    <w:rsid w:val="00E7197C"/>
    <w:rsid w:val="00E73392"/>
    <w:rsid w:val="00E73709"/>
    <w:rsid w:val="00E804A6"/>
    <w:rsid w:val="00E83AB4"/>
    <w:rsid w:val="00E850AB"/>
    <w:rsid w:val="00E92512"/>
    <w:rsid w:val="00E93CA1"/>
    <w:rsid w:val="00E941D1"/>
    <w:rsid w:val="00E9567D"/>
    <w:rsid w:val="00E9670A"/>
    <w:rsid w:val="00E97238"/>
    <w:rsid w:val="00EA44D2"/>
    <w:rsid w:val="00EA5967"/>
    <w:rsid w:val="00EA5BED"/>
    <w:rsid w:val="00EA699C"/>
    <w:rsid w:val="00EB179D"/>
    <w:rsid w:val="00EB2A8E"/>
    <w:rsid w:val="00EB3826"/>
    <w:rsid w:val="00EB4C48"/>
    <w:rsid w:val="00EB5575"/>
    <w:rsid w:val="00EB67F8"/>
    <w:rsid w:val="00EC3397"/>
    <w:rsid w:val="00EC3554"/>
    <w:rsid w:val="00ED1957"/>
    <w:rsid w:val="00ED382E"/>
    <w:rsid w:val="00ED6102"/>
    <w:rsid w:val="00EE197D"/>
    <w:rsid w:val="00EE2981"/>
    <w:rsid w:val="00EE3260"/>
    <w:rsid w:val="00EE3A81"/>
    <w:rsid w:val="00EE66B6"/>
    <w:rsid w:val="00EF0E87"/>
    <w:rsid w:val="00EF183C"/>
    <w:rsid w:val="00EF254B"/>
    <w:rsid w:val="00EF33DE"/>
    <w:rsid w:val="00EF3EC1"/>
    <w:rsid w:val="00EF637C"/>
    <w:rsid w:val="00F00C81"/>
    <w:rsid w:val="00F02486"/>
    <w:rsid w:val="00F0464F"/>
    <w:rsid w:val="00F07BAD"/>
    <w:rsid w:val="00F10EA5"/>
    <w:rsid w:val="00F1101F"/>
    <w:rsid w:val="00F11670"/>
    <w:rsid w:val="00F137E5"/>
    <w:rsid w:val="00F15481"/>
    <w:rsid w:val="00F156D2"/>
    <w:rsid w:val="00F1712C"/>
    <w:rsid w:val="00F17D87"/>
    <w:rsid w:val="00F21048"/>
    <w:rsid w:val="00F214EB"/>
    <w:rsid w:val="00F22234"/>
    <w:rsid w:val="00F229F9"/>
    <w:rsid w:val="00F22F0B"/>
    <w:rsid w:val="00F234B5"/>
    <w:rsid w:val="00F245BE"/>
    <w:rsid w:val="00F251B7"/>
    <w:rsid w:val="00F25DB7"/>
    <w:rsid w:val="00F26F5F"/>
    <w:rsid w:val="00F302F2"/>
    <w:rsid w:val="00F30BA0"/>
    <w:rsid w:val="00F312D7"/>
    <w:rsid w:val="00F31B9A"/>
    <w:rsid w:val="00F32298"/>
    <w:rsid w:val="00F325B3"/>
    <w:rsid w:val="00F32A21"/>
    <w:rsid w:val="00F36AC7"/>
    <w:rsid w:val="00F36EB5"/>
    <w:rsid w:val="00F37E1C"/>
    <w:rsid w:val="00F43535"/>
    <w:rsid w:val="00F45F13"/>
    <w:rsid w:val="00F46B7F"/>
    <w:rsid w:val="00F50887"/>
    <w:rsid w:val="00F53D8B"/>
    <w:rsid w:val="00F558DB"/>
    <w:rsid w:val="00F55DC9"/>
    <w:rsid w:val="00F65D7C"/>
    <w:rsid w:val="00F663D9"/>
    <w:rsid w:val="00F66FE8"/>
    <w:rsid w:val="00F675A0"/>
    <w:rsid w:val="00F726C2"/>
    <w:rsid w:val="00F72B24"/>
    <w:rsid w:val="00F80908"/>
    <w:rsid w:val="00F81613"/>
    <w:rsid w:val="00F84D20"/>
    <w:rsid w:val="00F85C96"/>
    <w:rsid w:val="00F90FAA"/>
    <w:rsid w:val="00F925B5"/>
    <w:rsid w:val="00F94EC1"/>
    <w:rsid w:val="00FA35F3"/>
    <w:rsid w:val="00FB3774"/>
    <w:rsid w:val="00FB38E5"/>
    <w:rsid w:val="00FB3DF8"/>
    <w:rsid w:val="00FB4D1E"/>
    <w:rsid w:val="00FB63DA"/>
    <w:rsid w:val="00FB798E"/>
    <w:rsid w:val="00FC10F0"/>
    <w:rsid w:val="00FC167B"/>
    <w:rsid w:val="00FC18D3"/>
    <w:rsid w:val="00FC1962"/>
    <w:rsid w:val="00FC3C9B"/>
    <w:rsid w:val="00FC48D0"/>
    <w:rsid w:val="00FC4A36"/>
    <w:rsid w:val="00FC576B"/>
    <w:rsid w:val="00FC64FB"/>
    <w:rsid w:val="00FC7C51"/>
    <w:rsid w:val="00FD0A3F"/>
    <w:rsid w:val="00FD3429"/>
    <w:rsid w:val="00FD3805"/>
    <w:rsid w:val="00FE0291"/>
    <w:rsid w:val="00FE2665"/>
    <w:rsid w:val="00FE274B"/>
    <w:rsid w:val="00FE2B83"/>
    <w:rsid w:val="00FE6586"/>
    <w:rsid w:val="00FF0186"/>
    <w:rsid w:val="00FF1503"/>
    <w:rsid w:val="00FF26AF"/>
    <w:rsid w:val="00FF3C58"/>
    <w:rsid w:val="00FF5E6C"/>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8A4CC49"/>
  <w15:docId w15:val="{AF267493-1BFF-491D-A86E-6ED6DD44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unhideWhenUsed="1"/>
    <w:lsdException w:name="annotation text" w:locked="1" w:uiPriority="0" w:unhideWhenUsed="1"/>
    <w:lsdException w:name="header" w:semiHidden="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locked="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669"/>
    <w:rPr>
      <w:rFonts w:eastAsia="MS Mincho"/>
      <w:sz w:val="24"/>
      <w:szCs w:val="24"/>
      <w:lang w:val="ro-RO" w:eastAsia="ja-JP"/>
    </w:rPr>
  </w:style>
  <w:style w:type="paragraph" w:styleId="1">
    <w:name w:val="heading 1"/>
    <w:basedOn w:val="a"/>
    <w:next w:val="a"/>
    <w:link w:val="10"/>
    <w:uiPriority w:val="99"/>
    <w:qFormat/>
    <w:rsid w:val="00AD1F9A"/>
    <w:pPr>
      <w:keepNext/>
      <w:spacing w:before="240" w:after="60"/>
      <w:outlineLvl w:val="0"/>
    </w:pPr>
    <w:rPr>
      <w:rFonts w:ascii="Cambria" w:eastAsia="Times New Roman" w:hAnsi="Cambria"/>
      <w:b/>
      <w:bCs/>
      <w:kern w:val="32"/>
      <w:sz w:val="32"/>
      <w:szCs w:val="32"/>
      <w:lang w:val="en-US"/>
    </w:rPr>
  </w:style>
  <w:style w:type="paragraph" w:styleId="2">
    <w:name w:val="heading 2"/>
    <w:basedOn w:val="a"/>
    <w:next w:val="a"/>
    <w:link w:val="20"/>
    <w:uiPriority w:val="99"/>
    <w:qFormat/>
    <w:rsid w:val="00DD515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60F1B"/>
    <w:pPr>
      <w:keepNext/>
      <w:spacing w:before="240" w:after="60"/>
      <w:outlineLvl w:val="2"/>
    </w:pPr>
    <w:rPr>
      <w:rFonts w:ascii="Calibri Light" w:eastAsia="Times New Roman" w:hAnsi="Calibri Light"/>
      <w:b/>
      <w:bCs/>
      <w:sz w:val="26"/>
      <w:szCs w:val="26"/>
      <w:lang w:val="ru-RU"/>
    </w:rPr>
  </w:style>
  <w:style w:type="paragraph" w:styleId="5">
    <w:name w:val="heading 5"/>
    <w:basedOn w:val="a"/>
    <w:next w:val="a"/>
    <w:link w:val="50"/>
    <w:uiPriority w:val="99"/>
    <w:qFormat/>
    <w:rsid w:val="001146C5"/>
    <w:pPr>
      <w:spacing w:before="240" w:after="60"/>
      <w:outlineLvl w:val="4"/>
    </w:pPr>
    <w:rPr>
      <w:rFonts w:ascii="Calibri" w:eastAsia="Times New Roman" w:hAnsi="Calibri"/>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1F9A"/>
    <w:rPr>
      <w:rFonts w:ascii="Cambria" w:hAnsi="Cambria"/>
      <w:b/>
      <w:kern w:val="32"/>
      <w:sz w:val="32"/>
      <w:lang w:val="en-US" w:eastAsia="ja-JP"/>
    </w:rPr>
  </w:style>
  <w:style w:type="character" w:customStyle="1" w:styleId="20">
    <w:name w:val="Заголовок 2 Знак"/>
    <w:link w:val="2"/>
    <w:uiPriority w:val="9"/>
    <w:semiHidden/>
    <w:rsid w:val="00EF3B7B"/>
    <w:rPr>
      <w:rFonts w:ascii="Cambria" w:eastAsia="Times New Roman" w:hAnsi="Cambria" w:cs="Times New Roman"/>
      <w:b/>
      <w:bCs/>
      <w:i/>
      <w:iCs/>
      <w:sz w:val="28"/>
      <w:szCs w:val="28"/>
      <w:lang w:val="ro-RO" w:eastAsia="ja-JP"/>
    </w:rPr>
  </w:style>
  <w:style w:type="character" w:customStyle="1" w:styleId="30">
    <w:name w:val="Заголовок 3 Знак"/>
    <w:link w:val="3"/>
    <w:uiPriority w:val="99"/>
    <w:semiHidden/>
    <w:locked/>
    <w:rsid w:val="00160F1B"/>
    <w:rPr>
      <w:rFonts w:ascii="Calibri Light" w:hAnsi="Calibri Light"/>
      <w:b/>
      <w:sz w:val="26"/>
      <w:lang w:eastAsia="ja-JP"/>
    </w:rPr>
  </w:style>
  <w:style w:type="character" w:customStyle="1" w:styleId="50">
    <w:name w:val="Заголовок 5 Знак"/>
    <w:link w:val="5"/>
    <w:uiPriority w:val="99"/>
    <w:semiHidden/>
    <w:locked/>
    <w:rsid w:val="001146C5"/>
    <w:rPr>
      <w:rFonts w:ascii="Calibri" w:hAnsi="Calibri"/>
      <w:b/>
      <w:i/>
      <w:sz w:val="26"/>
      <w:lang w:eastAsia="ja-JP"/>
    </w:rPr>
  </w:style>
  <w:style w:type="paragraph" w:styleId="a3">
    <w:name w:val="footnote text"/>
    <w:aliases w:val="single space,FOOTNOTES,fn,ft,Footnote Text Char Char,Footnote Text Char,Footnote Text Char1,Footnote Text Char Char1,Footnote Text Char Char Char,Footnote Text Char1 Char Char1,Footnote Text Char Char1 Char Char"/>
    <w:basedOn w:val="a"/>
    <w:link w:val="a4"/>
    <w:uiPriority w:val="99"/>
    <w:rsid w:val="00396669"/>
    <w:rPr>
      <w:rFonts w:eastAsia="Times New Roman"/>
      <w:sz w:val="20"/>
      <w:szCs w:val="20"/>
      <w:lang w:val="en-US" w:eastAsia="en-US"/>
    </w:rPr>
  </w:style>
  <w:style w:type="character" w:customStyle="1" w:styleId="FootnoteTextChar2">
    <w:name w:val="Footnote Text Char2"/>
    <w:aliases w:val="single space Char,FOOTNOTES Char,fn Char,ft Char,Footnote Text Char Char Char1,Footnote Text Char Char2,Footnote Text Char1 Char,Footnote Text Char Char1 Char,Footnote Text Char Char Char Char,Footnote Text Char1 Char Char1 Char"/>
    <w:uiPriority w:val="99"/>
    <w:semiHidden/>
    <w:rsid w:val="00EF3B7B"/>
    <w:rPr>
      <w:rFonts w:eastAsia="MS Mincho"/>
      <w:sz w:val="20"/>
      <w:szCs w:val="20"/>
      <w:lang w:val="ro-RO" w:eastAsia="ja-JP"/>
    </w:rPr>
  </w:style>
  <w:style w:type="character" w:customStyle="1" w:styleId="a4">
    <w:name w:val="Текст сноски Знак"/>
    <w:aliases w:val="single space Знак,FOOTNOTES Знак,fn Знак,ft Знак,Footnote Text Char Char Знак,Footnote Text Char Знак,Footnote Text Char1 Знак,Footnote Text Char Char1 Знак,Footnote Text Char Char Char Знак,Footnote Text Char1 Char Char1 Знак"/>
    <w:link w:val="a3"/>
    <w:uiPriority w:val="99"/>
    <w:locked/>
    <w:rsid w:val="00396669"/>
    <w:rPr>
      <w:lang w:val="en-US" w:eastAsia="en-US"/>
    </w:rPr>
  </w:style>
  <w:style w:type="character" w:styleId="a5">
    <w:name w:val="footnote reference"/>
    <w:aliases w:val="ftref,Times 10 Point,Exposant 3 Point,Footnote symbol,Footnote reference number,EN Footnote Reference,note TESI,16 Point,Superscript 6 Point,Footnote Reference Number,Footnote Reference_LVL6"/>
    <w:uiPriority w:val="99"/>
    <w:rsid w:val="00396669"/>
    <w:rPr>
      <w:rFonts w:cs="Times New Roman"/>
      <w:vertAlign w:val="superscript"/>
    </w:rPr>
  </w:style>
  <w:style w:type="paragraph" w:styleId="a6">
    <w:name w:val="Normal (Web)"/>
    <w:basedOn w:val="a"/>
    <w:uiPriority w:val="99"/>
    <w:rsid w:val="00396669"/>
    <w:pPr>
      <w:spacing w:before="100" w:beforeAutospacing="1" w:after="100" w:afterAutospacing="1"/>
    </w:pPr>
    <w:rPr>
      <w:rFonts w:eastAsia="Times New Roman"/>
      <w:lang w:eastAsia="en-US"/>
    </w:rPr>
  </w:style>
  <w:style w:type="paragraph" w:styleId="a7">
    <w:name w:val="List Paragraph"/>
    <w:aliases w:val="List Paragraph (numbered (a)),WB Para,List Paragraph1,Akapit z listą BS"/>
    <w:basedOn w:val="a"/>
    <w:link w:val="a8"/>
    <w:uiPriority w:val="99"/>
    <w:qFormat/>
    <w:rsid w:val="00396669"/>
    <w:pPr>
      <w:ind w:left="720"/>
    </w:pPr>
    <w:rPr>
      <w:rFonts w:eastAsia="Times New Roman"/>
      <w:lang w:val="ru-RU" w:eastAsia="ru-RU"/>
    </w:rPr>
  </w:style>
  <w:style w:type="paragraph" w:styleId="a9">
    <w:name w:val="Title"/>
    <w:basedOn w:val="a"/>
    <w:link w:val="aa"/>
    <w:uiPriority w:val="99"/>
    <w:qFormat/>
    <w:rsid w:val="00396669"/>
    <w:pPr>
      <w:jc w:val="center"/>
    </w:pPr>
    <w:rPr>
      <w:rFonts w:ascii="Book Antiqua" w:eastAsia="Times New Roman" w:hAnsi="Book Antiqua"/>
      <w:b/>
      <w:bCs/>
      <w:lang w:val="en-US" w:eastAsia="en-US"/>
    </w:rPr>
  </w:style>
  <w:style w:type="character" w:customStyle="1" w:styleId="aa">
    <w:name w:val="Заголовок Знак"/>
    <w:link w:val="a9"/>
    <w:uiPriority w:val="99"/>
    <w:locked/>
    <w:rsid w:val="00396669"/>
    <w:rPr>
      <w:rFonts w:ascii="Book Antiqua" w:hAnsi="Book Antiqua"/>
      <w:b/>
      <w:sz w:val="24"/>
      <w:lang w:val="en-US" w:eastAsia="en-US"/>
    </w:rPr>
  </w:style>
  <w:style w:type="paragraph" w:customStyle="1" w:styleId="xl45">
    <w:name w:val="xl45"/>
    <w:basedOn w:val="a"/>
    <w:uiPriority w:val="99"/>
    <w:rsid w:val="00396669"/>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b/>
      <w:bCs/>
    </w:rPr>
  </w:style>
  <w:style w:type="paragraph" w:styleId="ab">
    <w:name w:val="No Spacing"/>
    <w:uiPriority w:val="99"/>
    <w:qFormat/>
    <w:rsid w:val="00396669"/>
    <w:rPr>
      <w:rFonts w:ascii="Calibri" w:hAnsi="Calibri"/>
      <w:sz w:val="22"/>
      <w:szCs w:val="22"/>
    </w:rPr>
  </w:style>
  <w:style w:type="character" w:customStyle="1" w:styleId="EmailStyle151">
    <w:name w:val="EmailStyle151"/>
    <w:uiPriority w:val="99"/>
    <w:semiHidden/>
    <w:rsid w:val="00396669"/>
    <w:rPr>
      <w:rFonts w:ascii="Arial" w:hAnsi="Arial"/>
      <w:color w:val="000000"/>
    </w:rPr>
  </w:style>
  <w:style w:type="paragraph" w:styleId="ac">
    <w:name w:val="Balloon Text"/>
    <w:basedOn w:val="a"/>
    <w:link w:val="ad"/>
    <w:uiPriority w:val="99"/>
    <w:semiHidden/>
    <w:rsid w:val="00FB3774"/>
    <w:rPr>
      <w:rFonts w:ascii="Tahoma" w:hAnsi="Tahoma" w:cs="Tahoma"/>
      <w:sz w:val="16"/>
      <w:szCs w:val="16"/>
    </w:rPr>
  </w:style>
  <w:style w:type="character" w:customStyle="1" w:styleId="ad">
    <w:name w:val="Текст выноски Знак"/>
    <w:link w:val="ac"/>
    <w:uiPriority w:val="99"/>
    <w:semiHidden/>
    <w:rsid w:val="00EF3B7B"/>
    <w:rPr>
      <w:rFonts w:eastAsia="MS Mincho"/>
      <w:sz w:val="0"/>
      <w:szCs w:val="0"/>
      <w:lang w:val="ro-RO" w:eastAsia="ja-JP"/>
    </w:rPr>
  </w:style>
  <w:style w:type="table" w:styleId="ae">
    <w:name w:val="Table Grid"/>
    <w:basedOn w:val="a1"/>
    <w:uiPriority w:val="99"/>
    <w:rsid w:val="00DD5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Знак Знак Char Знак Знак Char Знак Знак Char Знак Знак Char"/>
    <w:basedOn w:val="2"/>
    <w:uiPriority w:val="99"/>
    <w:rsid w:val="00DD5153"/>
    <w:pPr>
      <w:pageBreakBefore/>
      <w:tabs>
        <w:tab w:val="left" w:pos="850"/>
        <w:tab w:val="left" w:pos="1191"/>
        <w:tab w:val="left" w:pos="1531"/>
      </w:tabs>
      <w:spacing w:before="120" w:after="120"/>
      <w:jc w:val="center"/>
    </w:pPr>
    <w:rPr>
      <w:rFonts w:ascii="Tahoma" w:eastAsia="Times New Roman" w:hAnsi="Tahoma" w:cs="Tahoma"/>
      <w:bCs w:val="0"/>
      <w:i w:val="0"/>
      <w:iCs w:val="0"/>
      <w:color w:val="FFFFFF"/>
      <w:spacing w:val="20"/>
      <w:sz w:val="22"/>
      <w:szCs w:val="22"/>
      <w:lang w:val="en-GB" w:eastAsia="zh-CN"/>
    </w:rPr>
  </w:style>
  <w:style w:type="character" w:styleId="af">
    <w:name w:val="annotation reference"/>
    <w:uiPriority w:val="99"/>
    <w:rsid w:val="00B92A48"/>
    <w:rPr>
      <w:rFonts w:cs="Times New Roman"/>
      <w:sz w:val="16"/>
    </w:rPr>
  </w:style>
  <w:style w:type="paragraph" w:styleId="af0">
    <w:name w:val="annotation text"/>
    <w:basedOn w:val="a"/>
    <w:link w:val="af1"/>
    <w:uiPriority w:val="99"/>
    <w:rsid w:val="00B92A48"/>
    <w:rPr>
      <w:sz w:val="20"/>
      <w:szCs w:val="20"/>
      <w:lang w:val="en-US"/>
    </w:rPr>
  </w:style>
  <w:style w:type="character" w:customStyle="1" w:styleId="af1">
    <w:name w:val="Текст примечания Знак"/>
    <w:link w:val="af0"/>
    <w:uiPriority w:val="99"/>
    <w:locked/>
    <w:rsid w:val="00B92A48"/>
    <w:rPr>
      <w:rFonts w:eastAsia="MS Mincho"/>
      <w:lang w:val="en-US" w:eastAsia="ja-JP"/>
    </w:rPr>
  </w:style>
  <w:style w:type="paragraph" w:styleId="af2">
    <w:name w:val="annotation subject"/>
    <w:basedOn w:val="af0"/>
    <w:next w:val="af0"/>
    <w:link w:val="af3"/>
    <w:uiPriority w:val="99"/>
    <w:rsid w:val="00B92A48"/>
    <w:rPr>
      <w:b/>
      <w:bCs/>
    </w:rPr>
  </w:style>
  <w:style w:type="character" w:customStyle="1" w:styleId="af3">
    <w:name w:val="Тема примечания Знак"/>
    <w:link w:val="af2"/>
    <w:uiPriority w:val="99"/>
    <w:locked/>
    <w:rsid w:val="00B92A48"/>
    <w:rPr>
      <w:rFonts w:eastAsia="MS Mincho"/>
      <w:b/>
      <w:lang w:val="en-US" w:eastAsia="ja-JP"/>
    </w:rPr>
  </w:style>
  <w:style w:type="paragraph" w:styleId="af4">
    <w:name w:val="header"/>
    <w:basedOn w:val="a"/>
    <w:link w:val="af5"/>
    <w:uiPriority w:val="99"/>
    <w:rsid w:val="00EE3260"/>
    <w:pPr>
      <w:tabs>
        <w:tab w:val="center" w:pos="4320"/>
        <w:tab w:val="right" w:pos="8640"/>
      </w:tabs>
    </w:pPr>
    <w:rPr>
      <w:rFonts w:eastAsia="Times New Roman"/>
      <w:sz w:val="20"/>
      <w:szCs w:val="20"/>
      <w:lang w:eastAsia="en-US"/>
    </w:rPr>
  </w:style>
  <w:style w:type="character" w:customStyle="1" w:styleId="af5">
    <w:name w:val="Верхний колонтитул Знак"/>
    <w:link w:val="af4"/>
    <w:uiPriority w:val="99"/>
    <w:locked/>
    <w:rsid w:val="00EE3260"/>
    <w:rPr>
      <w:rFonts w:cs="Times New Roman"/>
    </w:rPr>
  </w:style>
  <w:style w:type="character" w:customStyle="1" w:styleId="hps">
    <w:name w:val="hps"/>
    <w:uiPriority w:val="99"/>
    <w:rsid w:val="00EE3260"/>
  </w:style>
  <w:style w:type="paragraph" w:customStyle="1" w:styleId="yiv154276914msonormal">
    <w:name w:val="yiv154276914msonormal"/>
    <w:basedOn w:val="a"/>
    <w:uiPriority w:val="99"/>
    <w:rsid w:val="00EE3260"/>
    <w:pPr>
      <w:spacing w:before="100" w:beforeAutospacing="1" w:after="100" w:afterAutospacing="1"/>
    </w:pPr>
    <w:rPr>
      <w:rFonts w:eastAsia="Times New Roman"/>
      <w:lang w:eastAsia="en-US"/>
    </w:rPr>
  </w:style>
  <w:style w:type="paragraph" w:customStyle="1" w:styleId="yiv324153732msonormal">
    <w:name w:val="yiv324153732msonormal"/>
    <w:basedOn w:val="a"/>
    <w:uiPriority w:val="99"/>
    <w:rsid w:val="00EE3260"/>
    <w:pPr>
      <w:spacing w:before="100" w:beforeAutospacing="1" w:after="100" w:afterAutospacing="1"/>
    </w:pPr>
    <w:rPr>
      <w:rFonts w:eastAsia="Times New Roman"/>
      <w:lang w:eastAsia="en-US"/>
    </w:rPr>
  </w:style>
  <w:style w:type="character" w:customStyle="1" w:styleId="yiv324153732hps">
    <w:name w:val="yiv324153732hps"/>
    <w:uiPriority w:val="99"/>
    <w:rsid w:val="00EE3260"/>
  </w:style>
  <w:style w:type="paragraph" w:customStyle="1" w:styleId="11">
    <w:name w:val="Абзац списка1"/>
    <w:basedOn w:val="a"/>
    <w:uiPriority w:val="99"/>
    <w:rsid w:val="00A8106F"/>
    <w:pPr>
      <w:ind w:left="720"/>
    </w:pPr>
    <w:rPr>
      <w:rFonts w:eastAsia="Times New Roman"/>
      <w:lang w:eastAsia="en-US"/>
    </w:rPr>
  </w:style>
  <w:style w:type="character" w:customStyle="1" w:styleId="hpsatn">
    <w:name w:val="hps atn"/>
    <w:uiPriority w:val="99"/>
    <w:rsid w:val="00A8106F"/>
  </w:style>
  <w:style w:type="character" w:customStyle="1" w:styleId="shorttext">
    <w:name w:val="short_text"/>
    <w:uiPriority w:val="99"/>
    <w:rsid w:val="005B6910"/>
  </w:style>
  <w:style w:type="paragraph" w:styleId="HTML">
    <w:name w:val="HTML Preformatted"/>
    <w:basedOn w:val="a"/>
    <w:link w:val="HTML0"/>
    <w:uiPriority w:val="99"/>
    <w:rsid w:val="00B5340E"/>
    <w:rPr>
      <w:rFonts w:ascii="Courier New" w:hAnsi="Courier New"/>
      <w:sz w:val="20"/>
      <w:szCs w:val="20"/>
      <w:lang w:val="en-US"/>
    </w:rPr>
  </w:style>
  <w:style w:type="character" w:customStyle="1" w:styleId="HTML0">
    <w:name w:val="Стандартный HTML Знак"/>
    <w:link w:val="HTML"/>
    <w:uiPriority w:val="99"/>
    <w:locked/>
    <w:rsid w:val="00B5340E"/>
    <w:rPr>
      <w:rFonts w:ascii="Courier New" w:eastAsia="MS Mincho" w:hAnsi="Courier New"/>
      <w:lang w:val="en-US" w:eastAsia="ja-JP"/>
    </w:rPr>
  </w:style>
  <w:style w:type="character" w:styleId="af6">
    <w:name w:val="Hyperlink"/>
    <w:uiPriority w:val="99"/>
    <w:rsid w:val="009664DB"/>
    <w:rPr>
      <w:rFonts w:cs="Times New Roman"/>
      <w:color w:val="0000FF"/>
      <w:u w:val="single"/>
    </w:rPr>
  </w:style>
  <w:style w:type="paragraph" w:styleId="af7">
    <w:name w:val="footer"/>
    <w:basedOn w:val="a"/>
    <w:link w:val="af8"/>
    <w:uiPriority w:val="99"/>
    <w:rsid w:val="00E34647"/>
    <w:pPr>
      <w:tabs>
        <w:tab w:val="center" w:pos="4680"/>
        <w:tab w:val="right" w:pos="9360"/>
      </w:tabs>
    </w:pPr>
    <w:rPr>
      <w:lang w:val="ru-RU"/>
    </w:rPr>
  </w:style>
  <w:style w:type="character" w:customStyle="1" w:styleId="af8">
    <w:name w:val="Нижний колонтитул Знак"/>
    <w:link w:val="af7"/>
    <w:uiPriority w:val="99"/>
    <w:locked/>
    <w:rsid w:val="00E34647"/>
    <w:rPr>
      <w:rFonts w:eastAsia="MS Mincho"/>
      <w:sz w:val="24"/>
      <w:lang w:eastAsia="ja-JP"/>
    </w:rPr>
  </w:style>
  <w:style w:type="character" w:styleId="af9">
    <w:name w:val="Emphasis"/>
    <w:uiPriority w:val="99"/>
    <w:qFormat/>
    <w:rsid w:val="00867F5E"/>
    <w:rPr>
      <w:rFonts w:cs="Times New Roman"/>
      <w:i/>
    </w:rPr>
  </w:style>
  <w:style w:type="character" w:customStyle="1" w:styleId="apple-converted-space">
    <w:name w:val="apple-converted-space"/>
    <w:uiPriority w:val="99"/>
    <w:rsid w:val="00867F5E"/>
  </w:style>
  <w:style w:type="paragraph" w:styleId="afa">
    <w:name w:val="caption"/>
    <w:basedOn w:val="a"/>
    <w:next w:val="a"/>
    <w:uiPriority w:val="99"/>
    <w:qFormat/>
    <w:rsid w:val="00632D5C"/>
    <w:rPr>
      <w:b/>
      <w:bCs/>
      <w:sz w:val="20"/>
      <w:szCs w:val="20"/>
    </w:rPr>
  </w:style>
  <w:style w:type="paragraph" w:styleId="afb">
    <w:name w:val="Revision"/>
    <w:hidden/>
    <w:uiPriority w:val="99"/>
    <w:semiHidden/>
    <w:rsid w:val="00A858BE"/>
    <w:rPr>
      <w:rFonts w:eastAsia="MS Mincho"/>
      <w:sz w:val="24"/>
      <w:szCs w:val="24"/>
      <w:lang w:eastAsia="ja-JP"/>
    </w:rPr>
  </w:style>
  <w:style w:type="character" w:customStyle="1" w:styleId="a8">
    <w:name w:val="Абзац списка Знак"/>
    <w:aliases w:val="List Paragraph (numbered (a)) Знак,WB Para Знак,List Paragraph1 Знак,Akapit z listą BS Знак"/>
    <w:link w:val="a7"/>
    <w:uiPriority w:val="99"/>
    <w:locked/>
    <w:rsid w:val="00A5635C"/>
    <w:rPr>
      <w:sz w:val="24"/>
    </w:rPr>
  </w:style>
  <w:style w:type="paragraph" w:customStyle="1" w:styleId="Default">
    <w:name w:val="Default"/>
    <w:uiPriority w:val="99"/>
    <w:rsid w:val="00A5635C"/>
    <w:pPr>
      <w:autoSpaceDE w:val="0"/>
      <w:autoSpaceDN w:val="0"/>
      <w:adjustRightInd w:val="0"/>
    </w:pPr>
    <w:rPr>
      <w:rFonts w:ascii="Calibri" w:hAnsi="Calibri" w:cs="Calibri"/>
      <w:color w:val="000000"/>
      <w:sz w:val="24"/>
      <w:szCs w:val="24"/>
    </w:rPr>
  </w:style>
  <w:style w:type="paragraph" w:customStyle="1" w:styleId="Normalny1">
    <w:name w:val="Normalny1"/>
    <w:uiPriority w:val="99"/>
    <w:rsid w:val="00D172FB"/>
    <w:pPr>
      <w:widowControl w:val="0"/>
      <w:spacing w:line="276" w:lineRule="auto"/>
    </w:pPr>
    <w:rPr>
      <w:rFonts w:ascii="Arial" w:hAnsi="Arial" w:cs="Arial"/>
      <w:color w:val="000000"/>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99996">
      <w:marLeft w:val="0"/>
      <w:marRight w:val="0"/>
      <w:marTop w:val="0"/>
      <w:marBottom w:val="0"/>
      <w:divBdr>
        <w:top w:val="none" w:sz="0" w:space="0" w:color="auto"/>
        <w:left w:val="none" w:sz="0" w:space="0" w:color="auto"/>
        <w:bottom w:val="none" w:sz="0" w:space="0" w:color="auto"/>
        <w:right w:val="none" w:sz="0" w:space="0" w:color="auto"/>
      </w:divBdr>
    </w:div>
    <w:div w:id="588999999">
      <w:marLeft w:val="0"/>
      <w:marRight w:val="0"/>
      <w:marTop w:val="0"/>
      <w:marBottom w:val="0"/>
      <w:divBdr>
        <w:top w:val="none" w:sz="0" w:space="0" w:color="auto"/>
        <w:left w:val="none" w:sz="0" w:space="0" w:color="auto"/>
        <w:bottom w:val="none" w:sz="0" w:space="0" w:color="auto"/>
        <w:right w:val="none" w:sz="0" w:space="0" w:color="auto"/>
      </w:divBdr>
      <w:divsChild>
        <w:div w:id="589000004">
          <w:marLeft w:val="0"/>
          <w:marRight w:val="0"/>
          <w:marTop w:val="0"/>
          <w:marBottom w:val="0"/>
          <w:divBdr>
            <w:top w:val="none" w:sz="0" w:space="0" w:color="auto"/>
            <w:left w:val="none" w:sz="0" w:space="0" w:color="auto"/>
            <w:bottom w:val="none" w:sz="0" w:space="0" w:color="auto"/>
            <w:right w:val="none" w:sz="0" w:space="0" w:color="auto"/>
          </w:divBdr>
          <w:divsChild>
            <w:div w:id="589000011">
              <w:marLeft w:val="0"/>
              <w:marRight w:val="0"/>
              <w:marTop w:val="0"/>
              <w:marBottom w:val="0"/>
              <w:divBdr>
                <w:top w:val="none" w:sz="0" w:space="0" w:color="auto"/>
                <w:left w:val="none" w:sz="0" w:space="0" w:color="auto"/>
                <w:bottom w:val="none" w:sz="0" w:space="0" w:color="auto"/>
                <w:right w:val="none" w:sz="0" w:space="0" w:color="auto"/>
              </w:divBdr>
              <w:divsChild>
                <w:div w:id="589000020">
                  <w:marLeft w:val="0"/>
                  <w:marRight w:val="0"/>
                  <w:marTop w:val="0"/>
                  <w:marBottom w:val="0"/>
                  <w:divBdr>
                    <w:top w:val="none" w:sz="0" w:space="0" w:color="auto"/>
                    <w:left w:val="none" w:sz="0" w:space="0" w:color="auto"/>
                    <w:bottom w:val="none" w:sz="0" w:space="0" w:color="auto"/>
                    <w:right w:val="none" w:sz="0" w:space="0" w:color="auto"/>
                  </w:divBdr>
                  <w:divsChild>
                    <w:div w:id="589000015">
                      <w:marLeft w:val="0"/>
                      <w:marRight w:val="0"/>
                      <w:marTop w:val="0"/>
                      <w:marBottom w:val="0"/>
                      <w:divBdr>
                        <w:top w:val="none" w:sz="0" w:space="0" w:color="auto"/>
                        <w:left w:val="none" w:sz="0" w:space="0" w:color="auto"/>
                        <w:bottom w:val="none" w:sz="0" w:space="0" w:color="auto"/>
                        <w:right w:val="none" w:sz="0" w:space="0" w:color="auto"/>
                      </w:divBdr>
                      <w:divsChild>
                        <w:div w:id="589000006">
                          <w:marLeft w:val="0"/>
                          <w:marRight w:val="0"/>
                          <w:marTop w:val="0"/>
                          <w:marBottom w:val="0"/>
                          <w:divBdr>
                            <w:top w:val="none" w:sz="0" w:space="0" w:color="auto"/>
                            <w:left w:val="none" w:sz="0" w:space="0" w:color="auto"/>
                            <w:bottom w:val="none" w:sz="0" w:space="0" w:color="auto"/>
                            <w:right w:val="none" w:sz="0" w:space="0" w:color="auto"/>
                          </w:divBdr>
                          <w:divsChild>
                            <w:div w:id="5890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0001">
      <w:marLeft w:val="0"/>
      <w:marRight w:val="0"/>
      <w:marTop w:val="0"/>
      <w:marBottom w:val="0"/>
      <w:divBdr>
        <w:top w:val="none" w:sz="0" w:space="0" w:color="auto"/>
        <w:left w:val="none" w:sz="0" w:space="0" w:color="auto"/>
        <w:bottom w:val="none" w:sz="0" w:space="0" w:color="auto"/>
        <w:right w:val="none" w:sz="0" w:space="0" w:color="auto"/>
      </w:divBdr>
    </w:div>
    <w:div w:id="589000005">
      <w:marLeft w:val="0"/>
      <w:marRight w:val="0"/>
      <w:marTop w:val="0"/>
      <w:marBottom w:val="0"/>
      <w:divBdr>
        <w:top w:val="none" w:sz="0" w:space="0" w:color="auto"/>
        <w:left w:val="none" w:sz="0" w:space="0" w:color="auto"/>
        <w:bottom w:val="none" w:sz="0" w:space="0" w:color="auto"/>
        <w:right w:val="none" w:sz="0" w:space="0" w:color="auto"/>
      </w:divBdr>
      <w:divsChild>
        <w:div w:id="589000002">
          <w:marLeft w:val="0"/>
          <w:marRight w:val="0"/>
          <w:marTop w:val="0"/>
          <w:marBottom w:val="0"/>
          <w:divBdr>
            <w:top w:val="none" w:sz="0" w:space="0" w:color="auto"/>
            <w:left w:val="none" w:sz="0" w:space="0" w:color="auto"/>
            <w:bottom w:val="none" w:sz="0" w:space="0" w:color="auto"/>
            <w:right w:val="none" w:sz="0" w:space="0" w:color="auto"/>
          </w:divBdr>
          <w:divsChild>
            <w:div w:id="589000022">
              <w:marLeft w:val="0"/>
              <w:marRight w:val="0"/>
              <w:marTop w:val="0"/>
              <w:marBottom w:val="0"/>
              <w:divBdr>
                <w:top w:val="none" w:sz="0" w:space="0" w:color="auto"/>
                <w:left w:val="none" w:sz="0" w:space="0" w:color="auto"/>
                <w:bottom w:val="none" w:sz="0" w:space="0" w:color="auto"/>
                <w:right w:val="none" w:sz="0" w:space="0" w:color="auto"/>
              </w:divBdr>
              <w:divsChild>
                <w:div w:id="589000019">
                  <w:marLeft w:val="0"/>
                  <w:marRight w:val="0"/>
                  <w:marTop w:val="0"/>
                  <w:marBottom w:val="0"/>
                  <w:divBdr>
                    <w:top w:val="none" w:sz="0" w:space="0" w:color="auto"/>
                    <w:left w:val="none" w:sz="0" w:space="0" w:color="auto"/>
                    <w:bottom w:val="none" w:sz="0" w:space="0" w:color="auto"/>
                    <w:right w:val="none" w:sz="0" w:space="0" w:color="auto"/>
                  </w:divBdr>
                  <w:divsChild>
                    <w:div w:id="589000003">
                      <w:marLeft w:val="0"/>
                      <w:marRight w:val="0"/>
                      <w:marTop w:val="0"/>
                      <w:marBottom w:val="0"/>
                      <w:divBdr>
                        <w:top w:val="none" w:sz="0" w:space="0" w:color="auto"/>
                        <w:left w:val="none" w:sz="0" w:space="0" w:color="auto"/>
                        <w:bottom w:val="none" w:sz="0" w:space="0" w:color="auto"/>
                        <w:right w:val="none" w:sz="0" w:space="0" w:color="auto"/>
                      </w:divBdr>
                      <w:divsChild>
                        <w:div w:id="589000026">
                          <w:marLeft w:val="0"/>
                          <w:marRight w:val="0"/>
                          <w:marTop w:val="0"/>
                          <w:marBottom w:val="0"/>
                          <w:divBdr>
                            <w:top w:val="none" w:sz="0" w:space="0" w:color="auto"/>
                            <w:left w:val="none" w:sz="0" w:space="0" w:color="auto"/>
                            <w:bottom w:val="none" w:sz="0" w:space="0" w:color="auto"/>
                            <w:right w:val="none" w:sz="0" w:space="0" w:color="auto"/>
                          </w:divBdr>
                          <w:divsChild>
                            <w:div w:id="5890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0009">
      <w:marLeft w:val="0"/>
      <w:marRight w:val="0"/>
      <w:marTop w:val="0"/>
      <w:marBottom w:val="0"/>
      <w:divBdr>
        <w:top w:val="none" w:sz="0" w:space="0" w:color="auto"/>
        <w:left w:val="none" w:sz="0" w:space="0" w:color="auto"/>
        <w:bottom w:val="none" w:sz="0" w:space="0" w:color="auto"/>
        <w:right w:val="none" w:sz="0" w:space="0" w:color="auto"/>
      </w:divBdr>
    </w:div>
    <w:div w:id="589000010">
      <w:marLeft w:val="0"/>
      <w:marRight w:val="0"/>
      <w:marTop w:val="0"/>
      <w:marBottom w:val="0"/>
      <w:divBdr>
        <w:top w:val="none" w:sz="0" w:space="0" w:color="auto"/>
        <w:left w:val="none" w:sz="0" w:space="0" w:color="auto"/>
        <w:bottom w:val="none" w:sz="0" w:space="0" w:color="auto"/>
        <w:right w:val="none" w:sz="0" w:space="0" w:color="auto"/>
      </w:divBdr>
      <w:divsChild>
        <w:div w:id="588999998">
          <w:marLeft w:val="0"/>
          <w:marRight w:val="0"/>
          <w:marTop w:val="0"/>
          <w:marBottom w:val="0"/>
          <w:divBdr>
            <w:top w:val="none" w:sz="0" w:space="0" w:color="auto"/>
            <w:left w:val="none" w:sz="0" w:space="0" w:color="auto"/>
            <w:bottom w:val="none" w:sz="0" w:space="0" w:color="auto"/>
            <w:right w:val="none" w:sz="0" w:space="0" w:color="auto"/>
          </w:divBdr>
          <w:divsChild>
            <w:div w:id="588999995">
              <w:marLeft w:val="0"/>
              <w:marRight w:val="0"/>
              <w:marTop w:val="0"/>
              <w:marBottom w:val="0"/>
              <w:divBdr>
                <w:top w:val="none" w:sz="0" w:space="0" w:color="auto"/>
                <w:left w:val="none" w:sz="0" w:space="0" w:color="auto"/>
                <w:bottom w:val="none" w:sz="0" w:space="0" w:color="auto"/>
                <w:right w:val="none" w:sz="0" w:space="0" w:color="auto"/>
              </w:divBdr>
              <w:divsChild>
                <w:div w:id="589000027">
                  <w:marLeft w:val="0"/>
                  <w:marRight w:val="0"/>
                  <w:marTop w:val="0"/>
                  <w:marBottom w:val="0"/>
                  <w:divBdr>
                    <w:top w:val="none" w:sz="0" w:space="0" w:color="auto"/>
                    <w:left w:val="none" w:sz="0" w:space="0" w:color="auto"/>
                    <w:bottom w:val="none" w:sz="0" w:space="0" w:color="auto"/>
                    <w:right w:val="none" w:sz="0" w:space="0" w:color="auto"/>
                  </w:divBdr>
                  <w:divsChild>
                    <w:div w:id="589000013">
                      <w:marLeft w:val="0"/>
                      <w:marRight w:val="0"/>
                      <w:marTop w:val="0"/>
                      <w:marBottom w:val="0"/>
                      <w:divBdr>
                        <w:top w:val="none" w:sz="0" w:space="0" w:color="auto"/>
                        <w:left w:val="none" w:sz="0" w:space="0" w:color="auto"/>
                        <w:bottom w:val="none" w:sz="0" w:space="0" w:color="auto"/>
                        <w:right w:val="none" w:sz="0" w:space="0" w:color="auto"/>
                      </w:divBdr>
                      <w:divsChild>
                        <w:div w:id="589000007">
                          <w:marLeft w:val="0"/>
                          <w:marRight w:val="0"/>
                          <w:marTop w:val="0"/>
                          <w:marBottom w:val="0"/>
                          <w:divBdr>
                            <w:top w:val="none" w:sz="0" w:space="0" w:color="auto"/>
                            <w:left w:val="none" w:sz="0" w:space="0" w:color="auto"/>
                            <w:bottom w:val="none" w:sz="0" w:space="0" w:color="auto"/>
                            <w:right w:val="none" w:sz="0" w:space="0" w:color="auto"/>
                          </w:divBdr>
                          <w:divsChild>
                            <w:div w:id="5889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000016">
      <w:marLeft w:val="0"/>
      <w:marRight w:val="0"/>
      <w:marTop w:val="0"/>
      <w:marBottom w:val="0"/>
      <w:divBdr>
        <w:top w:val="none" w:sz="0" w:space="0" w:color="auto"/>
        <w:left w:val="none" w:sz="0" w:space="0" w:color="auto"/>
        <w:bottom w:val="none" w:sz="0" w:space="0" w:color="auto"/>
        <w:right w:val="none" w:sz="0" w:space="0" w:color="auto"/>
      </w:divBdr>
    </w:div>
    <w:div w:id="589000021">
      <w:marLeft w:val="0"/>
      <w:marRight w:val="0"/>
      <w:marTop w:val="0"/>
      <w:marBottom w:val="0"/>
      <w:divBdr>
        <w:top w:val="none" w:sz="0" w:space="0" w:color="auto"/>
        <w:left w:val="none" w:sz="0" w:space="0" w:color="auto"/>
        <w:bottom w:val="none" w:sz="0" w:space="0" w:color="auto"/>
        <w:right w:val="none" w:sz="0" w:space="0" w:color="auto"/>
      </w:divBdr>
      <w:divsChild>
        <w:div w:id="589000030">
          <w:marLeft w:val="0"/>
          <w:marRight w:val="0"/>
          <w:marTop w:val="0"/>
          <w:marBottom w:val="0"/>
          <w:divBdr>
            <w:top w:val="none" w:sz="0" w:space="0" w:color="auto"/>
            <w:left w:val="none" w:sz="0" w:space="0" w:color="auto"/>
            <w:bottom w:val="none" w:sz="0" w:space="0" w:color="auto"/>
            <w:right w:val="none" w:sz="0" w:space="0" w:color="auto"/>
          </w:divBdr>
          <w:divsChild>
            <w:div w:id="5890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023">
      <w:marLeft w:val="0"/>
      <w:marRight w:val="0"/>
      <w:marTop w:val="0"/>
      <w:marBottom w:val="0"/>
      <w:divBdr>
        <w:top w:val="none" w:sz="0" w:space="0" w:color="auto"/>
        <w:left w:val="none" w:sz="0" w:space="0" w:color="auto"/>
        <w:bottom w:val="none" w:sz="0" w:space="0" w:color="auto"/>
        <w:right w:val="none" w:sz="0" w:space="0" w:color="auto"/>
      </w:divBdr>
    </w:div>
    <w:div w:id="589000024">
      <w:marLeft w:val="0"/>
      <w:marRight w:val="0"/>
      <w:marTop w:val="0"/>
      <w:marBottom w:val="0"/>
      <w:divBdr>
        <w:top w:val="none" w:sz="0" w:space="0" w:color="auto"/>
        <w:left w:val="none" w:sz="0" w:space="0" w:color="auto"/>
        <w:bottom w:val="none" w:sz="0" w:space="0" w:color="auto"/>
        <w:right w:val="none" w:sz="0" w:space="0" w:color="auto"/>
      </w:divBdr>
    </w:div>
    <w:div w:id="589000029">
      <w:marLeft w:val="0"/>
      <w:marRight w:val="0"/>
      <w:marTop w:val="0"/>
      <w:marBottom w:val="0"/>
      <w:divBdr>
        <w:top w:val="none" w:sz="0" w:space="0" w:color="auto"/>
        <w:left w:val="none" w:sz="0" w:space="0" w:color="auto"/>
        <w:bottom w:val="none" w:sz="0" w:space="0" w:color="auto"/>
        <w:right w:val="none" w:sz="0" w:space="0" w:color="auto"/>
      </w:divBdr>
      <w:divsChild>
        <w:div w:id="589000028">
          <w:marLeft w:val="0"/>
          <w:marRight w:val="0"/>
          <w:marTop w:val="0"/>
          <w:marBottom w:val="0"/>
          <w:divBdr>
            <w:top w:val="none" w:sz="0" w:space="0" w:color="auto"/>
            <w:left w:val="none" w:sz="0" w:space="0" w:color="auto"/>
            <w:bottom w:val="none" w:sz="0" w:space="0" w:color="auto"/>
            <w:right w:val="none" w:sz="0" w:space="0" w:color="auto"/>
          </w:divBdr>
          <w:divsChild>
            <w:div w:id="589000000">
              <w:marLeft w:val="0"/>
              <w:marRight w:val="0"/>
              <w:marTop w:val="0"/>
              <w:marBottom w:val="0"/>
              <w:divBdr>
                <w:top w:val="none" w:sz="0" w:space="0" w:color="auto"/>
                <w:left w:val="none" w:sz="0" w:space="0" w:color="auto"/>
                <w:bottom w:val="none" w:sz="0" w:space="0" w:color="auto"/>
                <w:right w:val="none" w:sz="0" w:space="0" w:color="auto"/>
              </w:divBdr>
              <w:divsChild>
                <w:div w:id="589000018">
                  <w:marLeft w:val="0"/>
                  <w:marRight w:val="0"/>
                  <w:marTop w:val="0"/>
                  <w:marBottom w:val="0"/>
                  <w:divBdr>
                    <w:top w:val="none" w:sz="0" w:space="0" w:color="auto"/>
                    <w:left w:val="none" w:sz="0" w:space="0" w:color="auto"/>
                    <w:bottom w:val="none" w:sz="0" w:space="0" w:color="auto"/>
                    <w:right w:val="none" w:sz="0" w:space="0" w:color="auto"/>
                  </w:divBdr>
                  <w:divsChild>
                    <w:div w:id="589000025">
                      <w:marLeft w:val="0"/>
                      <w:marRight w:val="0"/>
                      <w:marTop w:val="0"/>
                      <w:marBottom w:val="0"/>
                      <w:divBdr>
                        <w:top w:val="none" w:sz="0" w:space="0" w:color="auto"/>
                        <w:left w:val="none" w:sz="0" w:space="0" w:color="auto"/>
                        <w:bottom w:val="none" w:sz="0" w:space="0" w:color="auto"/>
                        <w:right w:val="none" w:sz="0" w:space="0" w:color="auto"/>
                      </w:divBdr>
                      <w:divsChild>
                        <w:div w:id="589000031">
                          <w:marLeft w:val="0"/>
                          <w:marRight w:val="0"/>
                          <w:marTop w:val="0"/>
                          <w:marBottom w:val="0"/>
                          <w:divBdr>
                            <w:top w:val="none" w:sz="0" w:space="0" w:color="auto"/>
                            <w:left w:val="none" w:sz="0" w:space="0" w:color="auto"/>
                            <w:bottom w:val="none" w:sz="0" w:space="0" w:color="auto"/>
                            <w:right w:val="none" w:sz="0" w:space="0" w:color="auto"/>
                          </w:divBdr>
                          <w:divsChild>
                            <w:div w:id="5890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galgsb@gmail.com" TargetMode="External"/><Relationship Id="rId4" Type="http://schemas.openxmlformats.org/officeDocument/2006/relationships/settings" Target="settings.xml"/><Relationship Id="rId9" Type="http://schemas.openxmlformats.org/officeDocument/2006/relationships/hyperlink" Target="mailto:officegalgsb@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9BECE-2A8B-42C2-B208-67D91DF8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2544</Words>
  <Characters>14507</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Project sites visit in the security zone : work towards achieving the MDGs</vt:lpstr>
    </vt:vector>
  </TitlesOfParts>
  <Company>UNDP Moldova</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sites visit in the security zone : work towards achieving the MDGs</dc:title>
  <dc:subject/>
  <dc:creator>aliona.niculita</dc:creator>
  <cp:keywords/>
  <dc:description/>
  <cp:lastModifiedBy>Asus</cp:lastModifiedBy>
  <cp:revision>16</cp:revision>
  <cp:lastPrinted>2019-04-23T06:11:00Z</cp:lastPrinted>
  <dcterms:created xsi:type="dcterms:W3CDTF">2019-06-14T07:27:00Z</dcterms:created>
  <dcterms:modified xsi:type="dcterms:W3CDTF">2019-06-14T17:22:00Z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0x010100797D6F67A31F7D448FB561B8EDDA9D7D</vt:lpwstr>
  </property>
  <property fmtid="{D5CDD505-2E9C-101B-9397-08002B2CF9AE}" pid="3" name="AuthorIds_UIVersion_5632">
    <vt:lpwstr>112</vt:lpwstr>
  </property>
  <property fmtid="{D5CDD505-2E9C-101B-9397-08002B2CF9AE}" pid="4" name="AuthorIds_UIVersion_13824">
    <vt:lpwstr>112</vt:lpwstr>
  </property>
</Properties>
</file>